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0517" w:rsidRPr="000C245B" w:rsidP="000E6E66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Дело№2-470/9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E70517" w:rsidRPr="00E33E7A" w:rsidP="00310110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E70517" w:rsidRPr="00E33E7A" w:rsidP="0031011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E70517" w:rsidRPr="00E33E7A" w:rsidP="0031011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E70517" w:rsidP="00310110">
      <w:pPr>
        <w:shd w:val="clear" w:color="auto" w:fill="FFFFFF"/>
        <w:ind w:firstLine="709"/>
        <w:rPr>
          <w:sz w:val="28"/>
          <w:szCs w:val="28"/>
        </w:rPr>
      </w:pPr>
    </w:p>
    <w:p w:rsidR="00E70517" w:rsidRPr="00E33E7A" w:rsidP="0031011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апреля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>город Казань</w:t>
      </w:r>
    </w:p>
    <w:p w:rsidR="00E70517" w:rsidRPr="00E33E7A" w:rsidP="003101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E70517" w:rsidRPr="00E33E7A" w:rsidP="00310110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E70517" w:rsidRPr="00E33E7A" w:rsidP="00310110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Гужавина Л.В. к</w:t>
      </w:r>
      <w:r w:rsidRPr="00E33E7A">
        <w:rPr>
          <w:sz w:val="28"/>
          <w:szCs w:val="28"/>
        </w:rPr>
        <w:t xml:space="preserve"> </w:t>
      </w:r>
      <w:r>
        <w:rPr>
          <w:sz w:val="28"/>
          <w:szCs w:val="28"/>
        </w:rPr>
        <w:t>АО «Группа Ренессанс Страхование» о защите прав потребителей,</w:t>
      </w:r>
      <w:r>
        <w:rPr>
          <w:sz w:val="28"/>
          <w:szCs w:val="28"/>
        </w:rPr>
        <w:tab/>
      </w:r>
    </w:p>
    <w:p w:rsidR="00E70517" w:rsidP="0031011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70517" w:rsidRPr="00E33E7A" w:rsidP="0031011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E70517" w:rsidRPr="00E33E7A" w:rsidP="00310110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E70517" w:rsidRPr="00E33E7A" w:rsidP="0031011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E70517" w:rsidRPr="00E33E7A" w:rsidP="0031011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E70517" w:rsidP="003101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70517" w:rsidRPr="00E33E7A" w:rsidP="00310110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E70517" w:rsidRPr="00E33E7A" w:rsidP="00310110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 xml:space="preserve">АО «Группа Ренессанс Страхование» в пользу Гужавина Л.В. штраф в размере 33605,00 рублей, компенсацию морального вреда в размере 1000,00 рублей и расходы по оплате услуг представителя в размере 5000,00 рублей.  </w:t>
      </w:r>
    </w:p>
    <w:p w:rsidR="00E70517" w:rsidRPr="00E9326E" w:rsidP="0031011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70517" w:rsidRPr="00E9326E" w:rsidP="00310110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E70517" w:rsidP="00310110">
      <w:pPr>
        <w:pStyle w:val="BodyText"/>
        <w:rPr>
          <w:color w:val="000000"/>
          <w:sz w:val="28"/>
          <w:szCs w:val="28"/>
        </w:rPr>
      </w:pPr>
    </w:p>
    <w:p w:rsidR="00E70517" w:rsidRPr="00E33E7A" w:rsidP="00310110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E70517" w:rsidP="00310110">
      <w:pPr>
        <w:pStyle w:val="BodyText"/>
        <w:rPr>
          <w:color w:val="000000"/>
          <w:sz w:val="28"/>
          <w:szCs w:val="28"/>
        </w:rPr>
      </w:pPr>
    </w:p>
    <w:p w:rsidR="00E70517" w:rsidRPr="00E33E7A" w:rsidP="00310110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E70517" w:rsidRPr="00E33E7A" w:rsidP="00310110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E70517" w:rsidP="00310110"/>
    <w:p w:rsidR="00E70517" w:rsidP="00310110"/>
    <w:p w:rsidR="00E70517" w:rsidP="00310110"/>
    <w:p w:rsidR="00E7051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110"/>
    <w:rsid w:val="000C245B"/>
    <w:rsid w:val="000E6E66"/>
    <w:rsid w:val="00310110"/>
    <w:rsid w:val="00395963"/>
    <w:rsid w:val="006B37FB"/>
    <w:rsid w:val="007C48CC"/>
    <w:rsid w:val="00912A5A"/>
    <w:rsid w:val="00D6463D"/>
    <w:rsid w:val="00E33E7A"/>
    <w:rsid w:val="00E70517"/>
    <w:rsid w:val="00E9326E"/>
    <w:rsid w:val="00E9348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0110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1011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4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