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76DB" w:rsidP="00D876DB">
      <w:pPr>
        <w:ind w:firstLine="567"/>
        <w:jc w:val="right"/>
        <w:rPr>
          <w:sz w:val="26"/>
          <w:szCs w:val="26"/>
        </w:rPr>
      </w:pPr>
    </w:p>
    <w:p w:rsidR="00D876DB" w:rsidRPr="00D60E1E" w:rsidP="00D876DB">
      <w:pPr>
        <w:ind w:firstLine="567"/>
        <w:jc w:val="right"/>
        <w:rPr>
          <w:sz w:val="26"/>
          <w:szCs w:val="26"/>
        </w:rPr>
      </w:pPr>
      <w:r w:rsidRPr="00D60E1E">
        <w:rPr>
          <w:sz w:val="26"/>
          <w:szCs w:val="26"/>
        </w:rPr>
        <w:t>Дело № 2-</w:t>
      </w:r>
      <w:r>
        <w:rPr>
          <w:sz w:val="26"/>
          <w:szCs w:val="26"/>
        </w:rPr>
        <w:t>707</w:t>
      </w:r>
      <w:r w:rsidRPr="00D60E1E">
        <w:rPr>
          <w:sz w:val="26"/>
          <w:szCs w:val="26"/>
        </w:rPr>
        <w:t>/2022 (2-481/2022)</w:t>
      </w:r>
    </w:p>
    <w:p w:rsidR="00D876DB" w:rsidRPr="00D60E1E" w:rsidP="00D876DB">
      <w:pPr>
        <w:ind w:firstLine="567"/>
        <w:jc w:val="right"/>
        <w:rPr>
          <w:sz w:val="26"/>
          <w:szCs w:val="26"/>
        </w:rPr>
      </w:pPr>
      <w:r w:rsidRPr="00D60E1E">
        <w:rPr>
          <w:sz w:val="26"/>
          <w:szCs w:val="26"/>
        </w:rPr>
        <w:t>УИД: 16</w:t>
      </w:r>
      <w:r w:rsidRPr="00D60E1E">
        <w:rPr>
          <w:sz w:val="26"/>
          <w:szCs w:val="26"/>
          <w:lang w:val="en-US"/>
        </w:rPr>
        <w:t>MS</w:t>
      </w:r>
      <w:r w:rsidRPr="00D60E1E">
        <w:rPr>
          <w:sz w:val="26"/>
          <w:szCs w:val="26"/>
        </w:rPr>
        <w:t>0132-01-2022-000732-86</w:t>
      </w:r>
    </w:p>
    <w:p w:rsidR="00D876DB" w:rsidRPr="00D60E1E" w:rsidP="00D876DB">
      <w:pPr>
        <w:ind w:firstLine="567"/>
        <w:jc w:val="center"/>
        <w:rPr>
          <w:sz w:val="26"/>
          <w:szCs w:val="26"/>
        </w:rPr>
      </w:pPr>
      <w:r w:rsidRPr="00D60E1E">
        <w:rPr>
          <w:sz w:val="26"/>
          <w:szCs w:val="26"/>
        </w:rPr>
        <w:t>РЕШЕНИЕ</w:t>
      </w:r>
    </w:p>
    <w:p w:rsidR="00D876DB" w:rsidRPr="00D60E1E" w:rsidP="00D876DB">
      <w:pPr>
        <w:ind w:firstLine="567"/>
        <w:jc w:val="center"/>
        <w:rPr>
          <w:sz w:val="26"/>
          <w:szCs w:val="26"/>
        </w:rPr>
      </w:pPr>
      <w:r w:rsidRPr="00D60E1E">
        <w:rPr>
          <w:sz w:val="26"/>
          <w:szCs w:val="26"/>
        </w:rPr>
        <w:t>именем Российской  Федерации</w:t>
      </w:r>
    </w:p>
    <w:p w:rsidR="00D876DB" w:rsidRPr="00D60E1E" w:rsidP="00D876DB">
      <w:pPr>
        <w:ind w:firstLine="567"/>
        <w:jc w:val="center"/>
        <w:rPr>
          <w:sz w:val="26"/>
          <w:szCs w:val="26"/>
        </w:rPr>
      </w:pPr>
      <w:r w:rsidRPr="00D60E1E">
        <w:rPr>
          <w:sz w:val="26"/>
          <w:szCs w:val="26"/>
        </w:rPr>
        <w:t>(резолютивная часть)</w:t>
      </w:r>
    </w:p>
    <w:p w:rsidR="00D876DB" w:rsidRPr="00D876DB" w:rsidP="00D876DB">
      <w:pPr>
        <w:ind w:firstLine="567"/>
        <w:jc w:val="center"/>
        <w:rPr>
          <w:sz w:val="16"/>
          <w:szCs w:val="16"/>
        </w:rPr>
      </w:pPr>
    </w:p>
    <w:p w:rsidR="00D876DB" w:rsidRPr="00D60E1E" w:rsidP="00D876D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Pr="00D60E1E">
        <w:rPr>
          <w:sz w:val="26"/>
          <w:szCs w:val="26"/>
        </w:rPr>
        <w:t xml:space="preserve"> мая 2022 года                                                                            </w:t>
      </w:r>
      <w:r>
        <w:rPr>
          <w:sz w:val="26"/>
          <w:szCs w:val="26"/>
        </w:rPr>
        <w:t xml:space="preserve">                    г. Чистополь</w:t>
      </w:r>
    </w:p>
    <w:p w:rsidR="00D876DB" w:rsidRPr="00D876DB" w:rsidP="00D876DB">
      <w:pPr>
        <w:ind w:firstLine="567"/>
        <w:jc w:val="both"/>
        <w:rPr>
          <w:sz w:val="16"/>
          <w:szCs w:val="16"/>
        </w:rPr>
      </w:pPr>
    </w:p>
    <w:p w:rsidR="00D876DB" w:rsidP="00D876D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мирового судьи </w:t>
      </w:r>
      <w:r w:rsidRPr="00D60E1E">
        <w:rPr>
          <w:sz w:val="26"/>
          <w:szCs w:val="26"/>
        </w:rPr>
        <w:t>судебного участка № 2 по Чистопольск</w:t>
      </w:r>
      <w:r w:rsidRPr="00D60E1E">
        <w:rPr>
          <w:sz w:val="26"/>
          <w:szCs w:val="26"/>
        </w:rPr>
        <w:t>о</w:t>
      </w:r>
      <w:r w:rsidRPr="00D60E1E">
        <w:rPr>
          <w:sz w:val="26"/>
          <w:szCs w:val="26"/>
        </w:rPr>
        <w:t>му судебному району Республики Татарстан</w:t>
      </w:r>
      <w:r>
        <w:rPr>
          <w:sz w:val="26"/>
          <w:szCs w:val="26"/>
        </w:rPr>
        <w:t xml:space="preserve"> – мировой судья судебного участка № 1 по Чистопольскому судебному району Республики Татарстан И.В. Касаткина, </w:t>
      </w:r>
    </w:p>
    <w:p w:rsidR="00D876DB" w:rsidRPr="00D60E1E" w:rsidP="00D876DB">
      <w:pPr>
        <w:ind w:firstLine="567"/>
        <w:jc w:val="both"/>
        <w:rPr>
          <w:sz w:val="26"/>
          <w:szCs w:val="26"/>
        </w:rPr>
      </w:pPr>
      <w:r w:rsidRPr="00D60E1E">
        <w:rPr>
          <w:sz w:val="26"/>
          <w:szCs w:val="26"/>
        </w:rPr>
        <w:t>при секретаре суд</w:t>
      </w:r>
      <w:r>
        <w:rPr>
          <w:sz w:val="26"/>
          <w:szCs w:val="26"/>
        </w:rPr>
        <w:t>ебного засе</w:t>
      </w:r>
      <w:r>
        <w:rPr>
          <w:sz w:val="26"/>
          <w:szCs w:val="26"/>
        </w:rPr>
        <w:t>дания Г.Б. Ахмадеевой</w:t>
      </w:r>
      <w:r w:rsidRPr="00D60E1E">
        <w:rPr>
          <w:sz w:val="26"/>
          <w:szCs w:val="26"/>
        </w:rPr>
        <w:t xml:space="preserve">, </w:t>
      </w:r>
    </w:p>
    <w:p w:rsidR="00D876DB" w:rsidRPr="00D60E1E" w:rsidP="00D876DB">
      <w:pPr>
        <w:ind w:firstLine="567"/>
        <w:jc w:val="both"/>
        <w:rPr>
          <w:sz w:val="26"/>
          <w:szCs w:val="26"/>
        </w:rPr>
      </w:pPr>
      <w:r w:rsidRPr="00D60E1E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Покровского </w:t>
      </w:r>
      <w:r>
        <w:rPr>
          <w:sz w:val="26"/>
          <w:szCs w:val="26"/>
        </w:rPr>
        <w:t>Д.Д.</w:t>
      </w:r>
      <w:r w:rsidRPr="00D60E1E">
        <w:rPr>
          <w:sz w:val="26"/>
          <w:szCs w:val="26"/>
        </w:rPr>
        <w:t xml:space="preserve"> к обществу с ограниченной ответственностью </w:t>
      </w:r>
      <w:r>
        <w:rPr>
          <w:sz w:val="26"/>
          <w:szCs w:val="26"/>
        </w:rPr>
        <w:t xml:space="preserve">        «</w:t>
      </w:r>
      <w:r w:rsidRPr="00D60E1E">
        <w:rPr>
          <w:sz w:val="26"/>
          <w:szCs w:val="26"/>
        </w:rPr>
        <w:t>Прогресс» о защите прав потребителя,</w:t>
      </w:r>
    </w:p>
    <w:p w:rsidR="00D876DB" w:rsidRPr="00D60E1E" w:rsidP="00D876DB">
      <w:pPr>
        <w:ind w:firstLine="567"/>
        <w:jc w:val="both"/>
        <w:rPr>
          <w:sz w:val="26"/>
          <w:szCs w:val="26"/>
        </w:rPr>
      </w:pPr>
      <w:r w:rsidRPr="00D60E1E">
        <w:rPr>
          <w:sz w:val="26"/>
          <w:szCs w:val="26"/>
        </w:rPr>
        <w:t xml:space="preserve">руководствуясь статьями 194-199 </w:t>
      </w:r>
      <w:r w:rsidRPr="00D60E1E">
        <w:rPr>
          <w:sz w:val="26"/>
          <w:szCs w:val="26"/>
        </w:rPr>
        <w:t>Гражданского процессуального кодекса Российской Федерации,</w:t>
      </w:r>
    </w:p>
    <w:p w:rsidR="00D876DB" w:rsidP="00D876DB">
      <w:pPr>
        <w:ind w:firstLine="567"/>
        <w:jc w:val="center"/>
        <w:rPr>
          <w:sz w:val="26"/>
          <w:szCs w:val="26"/>
        </w:rPr>
      </w:pPr>
      <w:r w:rsidRPr="00D60E1E">
        <w:rPr>
          <w:sz w:val="26"/>
          <w:szCs w:val="26"/>
        </w:rPr>
        <w:t>решил:</w:t>
      </w:r>
    </w:p>
    <w:p w:rsidR="00D876DB" w:rsidRPr="00D876DB" w:rsidP="00D876DB">
      <w:pPr>
        <w:ind w:firstLine="567"/>
        <w:jc w:val="center"/>
        <w:rPr>
          <w:sz w:val="16"/>
          <w:szCs w:val="16"/>
        </w:rPr>
      </w:pPr>
    </w:p>
    <w:p w:rsidR="00D876DB" w:rsidRPr="00D60E1E" w:rsidP="00D876DB">
      <w:pPr>
        <w:ind w:firstLine="567"/>
        <w:jc w:val="both"/>
        <w:rPr>
          <w:sz w:val="26"/>
          <w:szCs w:val="26"/>
        </w:rPr>
      </w:pPr>
      <w:r w:rsidRPr="00D60E1E">
        <w:rPr>
          <w:sz w:val="26"/>
          <w:szCs w:val="26"/>
        </w:rPr>
        <w:t xml:space="preserve">исковые требования Покровского </w:t>
      </w:r>
      <w:r>
        <w:rPr>
          <w:sz w:val="26"/>
          <w:szCs w:val="26"/>
        </w:rPr>
        <w:t>Д.Д.</w:t>
      </w:r>
      <w:r w:rsidRPr="00D60E1E">
        <w:rPr>
          <w:sz w:val="26"/>
          <w:szCs w:val="26"/>
        </w:rPr>
        <w:t xml:space="preserve"> к ООО «Прогресс» о защите прав потребителя удовлетворить частично.</w:t>
      </w:r>
    </w:p>
    <w:p w:rsidR="00D876DB" w:rsidRPr="00D60E1E" w:rsidP="00D876DB">
      <w:pPr>
        <w:ind w:firstLine="567"/>
        <w:jc w:val="both"/>
        <w:rPr>
          <w:sz w:val="26"/>
          <w:szCs w:val="26"/>
        </w:rPr>
      </w:pPr>
      <w:r w:rsidRPr="00D60E1E">
        <w:rPr>
          <w:sz w:val="26"/>
          <w:szCs w:val="26"/>
        </w:rPr>
        <w:t xml:space="preserve">Взыскать с ООО «Прогресс» в пользу Покровского </w:t>
      </w:r>
      <w:r>
        <w:rPr>
          <w:sz w:val="26"/>
          <w:szCs w:val="26"/>
        </w:rPr>
        <w:t>Д.Д.</w:t>
      </w:r>
      <w:r w:rsidRPr="00D60E1E">
        <w:rPr>
          <w:sz w:val="26"/>
          <w:szCs w:val="26"/>
        </w:rPr>
        <w:t xml:space="preserve"> денежн</w:t>
      </w:r>
      <w:r w:rsidRPr="00D60E1E">
        <w:rPr>
          <w:sz w:val="26"/>
          <w:szCs w:val="26"/>
        </w:rPr>
        <w:t>ые средства, оплаче</w:t>
      </w:r>
      <w:r w:rsidRPr="00D60E1E">
        <w:rPr>
          <w:sz w:val="26"/>
          <w:szCs w:val="26"/>
        </w:rPr>
        <w:t>н</w:t>
      </w:r>
      <w:r w:rsidRPr="00D60E1E">
        <w:rPr>
          <w:sz w:val="26"/>
          <w:szCs w:val="26"/>
        </w:rPr>
        <w:t xml:space="preserve">ные по договору </w:t>
      </w:r>
      <w:r w:rsidRPr="005934A3">
        <w:rPr>
          <w:sz w:val="26"/>
          <w:szCs w:val="26"/>
        </w:rPr>
        <w:t>ДАННЫЕ ИЗЪЯТЫ</w:t>
      </w:r>
      <w:r>
        <w:rPr>
          <w:sz w:val="26"/>
          <w:szCs w:val="26"/>
        </w:rPr>
        <w:t xml:space="preserve"> </w:t>
      </w:r>
      <w:r w:rsidRPr="00D60E1E">
        <w:rPr>
          <w:sz w:val="26"/>
          <w:szCs w:val="26"/>
        </w:rPr>
        <w:t>в размере 87840 (восемьдесят семь тысяч восемьсот сорок) рублей 00 копеек, компенсацию морального вреда в размере 1000 (одна тысяча) рублей, штраф за неисполнение в добровольном поря</w:t>
      </w:r>
      <w:r w:rsidRPr="00D60E1E">
        <w:rPr>
          <w:sz w:val="26"/>
          <w:szCs w:val="26"/>
        </w:rPr>
        <w:t>д</w:t>
      </w:r>
      <w:r w:rsidRPr="00D60E1E">
        <w:rPr>
          <w:sz w:val="26"/>
          <w:szCs w:val="26"/>
        </w:rPr>
        <w:t xml:space="preserve">ке </w:t>
      </w:r>
      <w:r w:rsidRPr="00D60E1E">
        <w:rPr>
          <w:sz w:val="26"/>
          <w:szCs w:val="26"/>
        </w:rPr>
        <w:t>требований потр</w:t>
      </w:r>
      <w:r w:rsidRPr="00D60E1E">
        <w:rPr>
          <w:sz w:val="26"/>
          <w:szCs w:val="26"/>
        </w:rPr>
        <w:t>е</w:t>
      </w:r>
      <w:r w:rsidRPr="00D60E1E">
        <w:rPr>
          <w:sz w:val="26"/>
          <w:szCs w:val="26"/>
        </w:rPr>
        <w:t>бителя, с пр</w:t>
      </w:r>
      <w:r w:rsidRPr="00D60E1E">
        <w:rPr>
          <w:sz w:val="26"/>
          <w:szCs w:val="26"/>
        </w:rPr>
        <w:t>и</w:t>
      </w:r>
      <w:r w:rsidRPr="00D60E1E">
        <w:rPr>
          <w:sz w:val="26"/>
          <w:szCs w:val="26"/>
        </w:rPr>
        <w:t>менением статьи 333 Гражданского кодекса Российской Федерации, в разм</w:t>
      </w:r>
      <w:r w:rsidRPr="00D60E1E">
        <w:rPr>
          <w:sz w:val="26"/>
          <w:szCs w:val="26"/>
        </w:rPr>
        <w:t>е</w:t>
      </w:r>
      <w:r w:rsidRPr="00D60E1E">
        <w:rPr>
          <w:sz w:val="26"/>
          <w:szCs w:val="26"/>
        </w:rPr>
        <w:t xml:space="preserve">ре </w:t>
      </w:r>
      <w:r>
        <w:rPr>
          <w:sz w:val="26"/>
          <w:szCs w:val="26"/>
        </w:rPr>
        <w:t>20 000 (дв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дцать тысяч) рублей.</w:t>
      </w:r>
    </w:p>
    <w:p w:rsidR="00D876DB" w:rsidRPr="00D60E1E" w:rsidP="00D876DB">
      <w:pPr>
        <w:ind w:firstLine="567"/>
        <w:jc w:val="both"/>
        <w:rPr>
          <w:sz w:val="26"/>
          <w:szCs w:val="26"/>
        </w:rPr>
      </w:pPr>
      <w:r w:rsidRPr="00D60E1E">
        <w:rPr>
          <w:sz w:val="26"/>
          <w:szCs w:val="26"/>
        </w:rPr>
        <w:t>В удовлетворении остальной части исковых требований отказать.</w:t>
      </w:r>
    </w:p>
    <w:p w:rsidR="00D876DB" w:rsidRPr="00D60E1E" w:rsidP="00D876DB">
      <w:pPr>
        <w:ind w:firstLine="567"/>
        <w:jc w:val="both"/>
        <w:rPr>
          <w:sz w:val="26"/>
          <w:szCs w:val="26"/>
        </w:rPr>
      </w:pPr>
      <w:r w:rsidRPr="00D60E1E">
        <w:rPr>
          <w:sz w:val="26"/>
          <w:szCs w:val="26"/>
        </w:rPr>
        <w:t>Взыскать с ООО «Прогресс» в пользу местного бюджета государс</w:t>
      </w:r>
      <w:r w:rsidRPr="00D60E1E">
        <w:rPr>
          <w:sz w:val="26"/>
          <w:szCs w:val="26"/>
        </w:rPr>
        <w:t>твенную пошлину в размере 3135 (три тысячи сто тридцать пять) рубл</w:t>
      </w:r>
      <w:r>
        <w:rPr>
          <w:sz w:val="26"/>
          <w:szCs w:val="26"/>
        </w:rPr>
        <w:t>е</w:t>
      </w:r>
      <w:r w:rsidRPr="00D60E1E">
        <w:rPr>
          <w:sz w:val="26"/>
          <w:szCs w:val="26"/>
        </w:rPr>
        <w:t>й 00 копеек.</w:t>
      </w:r>
    </w:p>
    <w:p w:rsidR="00D876DB" w:rsidRPr="00D60E1E" w:rsidP="00D876DB">
      <w:pPr>
        <w:ind w:firstLine="567"/>
        <w:jc w:val="both"/>
        <w:rPr>
          <w:sz w:val="26"/>
          <w:szCs w:val="26"/>
        </w:rPr>
      </w:pPr>
      <w:r w:rsidRPr="00D60E1E">
        <w:rPr>
          <w:sz w:val="26"/>
          <w:szCs w:val="26"/>
        </w:rPr>
        <w:t>Разъяснить сторонам, что в соответствии со статьей 199 Гражданского процессуал</w:t>
      </w:r>
      <w:r w:rsidRPr="00D60E1E">
        <w:rPr>
          <w:sz w:val="26"/>
          <w:szCs w:val="26"/>
        </w:rPr>
        <w:t>ь</w:t>
      </w:r>
      <w:r w:rsidRPr="00D60E1E">
        <w:rPr>
          <w:sz w:val="26"/>
          <w:szCs w:val="26"/>
        </w:rPr>
        <w:t xml:space="preserve">ного кодекса Российской Федерации мировой судья составляет мотивированное решение суда в течение </w:t>
      </w:r>
      <w:r w:rsidRPr="00D60E1E">
        <w:rPr>
          <w:sz w:val="26"/>
          <w:szCs w:val="26"/>
        </w:rPr>
        <w:t>пяти дней по рассмотренному им делу в случае поступления от лиц, учас</w:t>
      </w:r>
      <w:r w:rsidRPr="00D60E1E">
        <w:rPr>
          <w:sz w:val="26"/>
          <w:szCs w:val="26"/>
        </w:rPr>
        <w:t>т</w:t>
      </w:r>
      <w:r w:rsidRPr="00D60E1E">
        <w:rPr>
          <w:sz w:val="26"/>
          <w:szCs w:val="26"/>
        </w:rPr>
        <w:t>вующих в деле, их представителей заявления о составлении мотивированного решения с</w:t>
      </w:r>
      <w:r w:rsidRPr="00D60E1E">
        <w:rPr>
          <w:sz w:val="26"/>
          <w:szCs w:val="26"/>
        </w:rPr>
        <w:t>у</w:t>
      </w:r>
      <w:r w:rsidRPr="00D60E1E">
        <w:rPr>
          <w:sz w:val="26"/>
          <w:szCs w:val="26"/>
        </w:rPr>
        <w:t>да, которое может быть подано в течение трех дней со дня объявления резолютивной части решения суда, ес</w:t>
      </w:r>
      <w:r w:rsidRPr="00D60E1E">
        <w:rPr>
          <w:sz w:val="26"/>
          <w:szCs w:val="26"/>
        </w:rPr>
        <w:t>ли лица, участвующие в деле, их представители присутствовали в суде</w:t>
      </w:r>
      <w:r w:rsidRPr="00D60E1E">
        <w:rPr>
          <w:sz w:val="26"/>
          <w:szCs w:val="26"/>
        </w:rPr>
        <w:t>б</w:t>
      </w:r>
      <w:r w:rsidRPr="00D60E1E">
        <w:rPr>
          <w:sz w:val="26"/>
          <w:szCs w:val="26"/>
        </w:rPr>
        <w:t>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</w:t>
      </w:r>
      <w:r w:rsidRPr="00D60E1E">
        <w:rPr>
          <w:sz w:val="26"/>
          <w:szCs w:val="26"/>
        </w:rPr>
        <w:t>а</w:t>
      </w:r>
      <w:r w:rsidRPr="00D60E1E">
        <w:rPr>
          <w:sz w:val="26"/>
          <w:szCs w:val="26"/>
        </w:rPr>
        <w:t>седании.</w:t>
      </w:r>
    </w:p>
    <w:p w:rsidR="00D876DB" w:rsidRPr="00D60E1E" w:rsidP="00D876DB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D60E1E">
        <w:rPr>
          <w:spacing w:val="-2"/>
          <w:sz w:val="26"/>
          <w:szCs w:val="26"/>
        </w:rPr>
        <w:t xml:space="preserve">Решение </w:t>
      </w:r>
      <w:r w:rsidRPr="00D60E1E">
        <w:rPr>
          <w:spacing w:val="-2"/>
          <w:sz w:val="26"/>
          <w:szCs w:val="26"/>
        </w:rPr>
        <w:t>может быть обжаловано в апелляционном порядке в Чистопольский горо</w:t>
      </w:r>
      <w:r w:rsidRPr="00D60E1E">
        <w:rPr>
          <w:spacing w:val="-2"/>
          <w:sz w:val="26"/>
          <w:szCs w:val="26"/>
        </w:rPr>
        <w:t>д</w:t>
      </w:r>
      <w:r w:rsidRPr="00D60E1E">
        <w:rPr>
          <w:spacing w:val="-2"/>
          <w:sz w:val="26"/>
          <w:szCs w:val="26"/>
        </w:rPr>
        <w:t>ской суд Республики Татарстан в течение месяца со дня принятия решения суда в оконч</w:t>
      </w:r>
      <w:r w:rsidRPr="00D60E1E">
        <w:rPr>
          <w:spacing w:val="-2"/>
          <w:sz w:val="26"/>
          <w:szCs w:val="26"/>
        </w:rPr>
        <w:t>а</w:t>
      </w:r>
      <w:r w:rsidRPr="00D60E1E">
        <w:rPr>
          <w:spacing w:val="-2"/>
          <w:sz w:val="26"/>
          <w:szCs w:val="26"/>
        </w:rPr>
        <w:t>тельной форме через мирового судью судебного участка № 2 по Чистопольскому судебному району Республики Та</w:t>
      </w:r>
      <w:r w:rsidRPr="00D60E1E">
        <w:rPr>
          <w:spacing w:val="-2"/>
          <w:sz w:val="26"/>
          <w:szCs w:val="26"/>
        </w:rPr>
        <w:t>тарстан.</w:t>
      </w:r>
    </w:p>
    <w:p w:rsidR="00D876DB" w:rsidRPr="00D60E1E" w:rsidP="00D876DB">
      <w:pPr>
        <w:ind w:firstLine="567"/>
        <w:jc w:val="both"/>
        <w:rPr>
          <w:sz w:val="26"/>
          <w:szCs w:val="26"/>
        </w:rPr>
      </w:pPr>
    </w:p>
    <w:p w:rsidR="00D876DB" w:rsidRPr="00D60E1E" w:rsidP="00D876DB">
      <w:pPr>
        <w:ind w:firstLine="567"/>
        <w:jc w:val="both"/>
        <w:rPr>
          <w:sz w:val="26"/>
          <w:szCs w:val="26"/>
        </w:rPr>
      </w:pPr>
      <w:r w:rsidRPr="00D60E1E">
        <w:rPr>
          <w:sz w:val="26"/>
          <w:szCs w:val="26"/>
        </w:rPr>
        <w:t>Мировой судья</w:t>
      </w:r>
      <w:r w:rsidRPr="00D60E1E">
        <w:rPr>
          <w:sz w:val="26"/>
          <w:szCs w:val="26"/>
        </w:rPr>
        <w:tab/>
      </w:r>
      <w:r w:rsidRPr="00D60E1E">
        <w:rPr>
          <w:sz w:val="26"/>
          <w:szCs w:val="26"/>
        </w:rPr>
        <w:tab/>
      </w:r>
      <w:r w:rsidRPr="00D60E1E">
        <w:rPr>
          <w:sz w:val="26"/>
          <w:szCs w:val="26"/>
        </w:rPr>
        <w:tab/>
      </w:r>
      <w:r w:rsidRPr="00D60E1E">
        <w:rPr>
          <w:sz w:val="26"/>
          <w:szCs w:val="26"/>
        </w:rPr>
        <w:tab/>
      </w:r>
      <w:r w:rsidRPr="00D60E1E">
        <w:rPr>
          <w:sz w:val="26"/>
          <w:szCs w:val="26"/>
        </w:rPr>
        <w:tab/>
      </w:r>
      <w:r w:rsidRPr="00D60E1E">
        <w:rPr>
          <w:sz w:val="26"/>
          <w:szCs w:val="26"/>
        </w:rPr>
        <w:tab/>
        <w:t xml:space="preserve">           </w:t>
      </w:r>
      <w:r w:rsidRPr="00D60E1E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>И.В. Касаткина</w:t>
      </w:r>
    </w:p>
    <w:p w:rsidR="0033112A" w:rsidP="00D876DB">
      <w:pPr>
        <w:ind w:firstLine="567"/>
      </w:pPr>
    </w:p>
    <w:p w:rsidR="00D876DB">
      <w:pPr>
        <w:ind w:firstLine="567"/>
      </w:pPr>
    </w:p>
    <w:sectPr w:rsidSect="00D876D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DB"/>
    <w:rsid w:val="0007322A"/>
    <w:rsid w:val="002D0B76"/>
    <w:rsid w:val="0033112A"/>
    <w:rsid w:val="005934A3"/>
    <w:rsid w:val="0081283E"/>
    <w:rsid w:val="00825F5D"/>
    <w:rsid w:val="008527ED"/>
    <w:rsid w:val="009856EC"/>
    <w:rsid w:val="009B0FED"/>
    <w:rsid w:val="00CB0D95"/>
    <w:rsid w:val="00D60E1E"/>
    <w:rsid w:val="00D876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6DB"/>
    <w:pPr>
      <w:ind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25F5D"/>
    <w:pPr>
      <w:keepNext/>
      <w:ind w:firstLine="567"/>
      <w:jc w:val="center"/>
      <w:outlineLvl w:val="0"/>
    </w:pPr>
    <w:rPr>
      <w:b/>
      <w:szCs w:val="20"/>
    </w:rPr>
  </w:style>
  <w:style w:type="paragraph" w:styleId="Heading3">
    <w:name w:val="heading 3"/>
    <w:basedOn w:val="Normal"/>
    <w:link w:val="3"/>
    <w:semiHidden/>
    <w:unhideWhenUsed/>
    <w:qFormat/>
    <w:rsid w:val="00CB0D95"/>
    <w:pPr>
      <w:keepNext/>
      <w:spacing w:before="240" w:after="60"/>
      <w:ind w:firstLine="567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semiHidden/>
    <w:rsid w:val="00CB0D9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CB0D95"/>
    <w:rPr>
      <w:rFonts w:eastAsia="Calibri"/>
    </w:rPr>
  </w:style>
  <w:style w:type="character" w:customStyle="1" w:styleId="1">
    <w:name w:val="Заголовок 1 Знак"/>
    <w:basedOn w:val="DefaultParagraphFont"/>
    <w:link w:val="Heading1"/>
    <w:rsid w:val="00825F5D"/>
    <w:rPr>
      <w:b/>
      <w:sz w:val="24"/>
    </w:rPr>
  </w:style>
  <w:style w:type="paragraph" w:styleId="BodyText">
    <w:name w:val="Body Text"/>
    <w:basedOn w:val="Normal"/>
    <w:link w:val="a"/>
    <w:rsid w:val="00D876DB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876D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