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F61" w:rsidRPr="00BD5F61" w:rsidP="00BD5F61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BD5F61">
        <w:rPr>
          <w:sz w:val="28"/>
          <w:szCs w:val="28"/>
        </w:rPr>
        <w:t xml:space="preserve"> </w:t>
      </w:r>
      <w:r w:rsidRPr="00BD5F61" w:rsidR="004D1CCF">
        <w:rPr>
          <w:sz w:val="28"/>
          <w:szCs w:val="28"/>
        </w:rPr>
        <w:t xml:space="preserve">        </w:t>
      </w:r>
    </w:p>
    <w:p w:rsidR="00BD5F61" w:rsidP="00BD5F61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BD5F61">
        <w:rPr>
          <w:sz w:val="28"/>
          <w:szCs w:val="28"/>
        </w:rPr>
        <w:t xml:space="preserve">Дело </w:t>
      </w:r>
      <w:r w:rsidRPr="00BD5F61" w:rsidR="009752FE">
        <w:rPr>
          <w:sz w:val="28"/>
          <w:szCs w:val="28"/>
        </w:rPr>
        <w:t>№ 2-</w:t>
      </w:r>
      <w:r w:rsidRPr="00BD5F61" w:rsidR="006A1021">
        <w:rPr>
          <w:sz w:val="28"/>
          <w:szCs w:val="28"/>
        </w:rPr>
        <w:t>389</w:t>
      </w:r>
      <w:r w:rsidRPr="00BD5F61" w:rsidR="009752FE">
        <w:rPr>
          <w:sz w:val="28"/>
          <w:szCs w:val="28"/>
        </w:rPr>
        <w:t xml:space="preserve">/2022 </w:t>
      </w:r>
    </w:p>
    <w:p w:rsidR="004D1CCF" w:rsidRPr="00BD5F61" w:rsidP="00BD5F61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BD5F61">
        <w:rPr>
          <w:sz w:val="28"/>
          <w:szCs w:val="28"/>
        </w:rPr>
        <w:t>(</w:t>
      </w:r>
      <w:r w:rsidRPr="00BD5F61" w:rsidR="006A1021">
        <w:rPr>
          <w:sz w:val="28"/>
          <w:szCs w:val="28"/>
        </w:rPr>
        <w:t xml:space="preserve">№ 2-12/2022; </w:t>
      </w:r>
      <w:r w:rsidRPr="00BD5F61">
        <w:rPr>
          <w:sz w:val="28"/>
          <w:szCs w:val="28"/>
        </w:rPr>
        <w:t>№2-1692/2021)</w:t>
      </w:r>
    </w:p>
    <w:p w:rsidR="004D1CCF" w:rsidRPr="00BD5F61" w:rsidP="00BD5F61">
      <w:pPr>
        <w:ind w:firstLine="567"/>
        <w:jc w:val="right"/>
        <w:rPr>
          <w:sz w:val="28"/>
          <w:szCs w:val="28"/>
        </w:rPr>
      </w:pPr>
      <w:r w:rsidRPr="00BD5F61">
        <w:rPr>
          <w:sz w:val="28"/>
          <w:szCs w:val="28"/>
        </w:rPr>
        <w:t>УИД 16</w:t>
      </w:r>
      <w:r w:rsidR="00BD5F61">
        <w:rPr>
          <w:sz w:val="28"/>
          <w:szCs w:val="28"/>
          <w:lang w:val="en-US"/>
        </w:rPr>
        <w:t>MS</w:t>
      </w:r>
      <w:r w:rsidRPr="00BD5F61" w:rsidR="009752FE">
        <w:rPr>
          <w:sz w:val="28"/>
          <w:szCs w:val="28"/>
        </w:rPr>
        <w:t>0131</w:t>
      </w:r>
      <w:r w:rsidRPr="00BD5F61" w:rsidR="00BC4168">
        <w:rPr>
          <w:sz w:val="28"/>
          <w:szCs w:val="28"/>
        </w:rPr>
        <w:t>-01-2021-00</w:t>
      </w:r>
      <w:r w:rsidRPr="00BD5F61" w:rsidR="009752FE">
        <w:rPr>
          <w:sz w:val="28"/>
          <w:szCs w:val="28"/>
        </w:rPr>
        <w:t>2800</w:t>
      </w:r>
      <w:r w:rsidRPr="00BD5F61" w:rsidR="00BC4168">
        <w:rPr>
          <w:sz w:val="28"/>
          <w:szCs w:val="28"/>
        </w:rPr>
        <w:t>-</w:t>
      </w:r>
      <w:r w:rsidRPr="00BD5F61" w:rsidR="009752FE">
        <w:rPr>
          <w:sz w:val="28"/>
          <w:szCs w:val="28"/>
        </w:rPr>
        <w:t>30</w:t>
      </w:r>
    </w:p>
    <w:p w:rsidR="006A1021" w:rsidRPr="00BD5F61" w:rsidP="00BD5F61">
      <w:pPr>
        <w:ind w:right="-1" w:firstLine="567"/>
        <w:jc w:val="center"/>
        <w:rPr>
          <w:color w:val="000000"/>
          <w:sz w:val="28"/>
          <w:szCs w:val="28"/>
        </w:rPr>
      </w:pPr>
      <w:r w:rsidRPr="00BD5F61">
        <w:rPr>
          <w:color w:val="000000"/>
          <w:sz w:val="28"/>
          <w:szCs w:val="28"/>
        </w:rPr>
        <w:t>РЕШЕНИЕ</w:t>
      </w:r>
    </w:p>
    <w:p w:rsidR="006A1021" w:rsidRPr="00BD5F61" w:rsidP="00BD5F61">
      <w:pPr>
        <w:ind w:right="-1" w:firstLine="567"/>
        <w:jc w:val="center"/>
        <w:rPr>
          <w:color w:val="000000"/>
          <w:sz w:val="28"/>
          <w:szCs w:val="28"/>
        </w:rPr>
      </w:pPr>
      <w:r w:rsidRPr="00BD5F61">
        <w:rPr>
          <w:color w:val="000000"/>
          <w:sz w:val="28"/>
          <w:szCs w:val="28"/>
        </w:rPr>
        <w:t>именем Российской Федерации</w:t>
      </w:r>
    </w:p>
    <w:p w:rsidR="006A1021" w:rsidRPr="00BD5F61" w:rsidP="00BD5F61">
      <w:pPr>
        <w:ind w:right="-1" w:firstLine="567"/>
        <w:jc w:val="center"/>
        <w:rPr>
          <w:color w:val="000000"/>
          <w:sz w:val="28"/>
          <w:szCs w:val="28"/>
        </w:rPr>
      </w:pPr>
      <w:r w:rsidRPr="00BD5F61">
        <w:rPr>
          <w:color w:val="000000"/>
          <w:sz w:val="28"/>
          <w:szCs w:val="28"/>
        </w:rPr>
        <w:t>(резолютивная часть)</w:t>
      </w:r>
    </w:p>
    <w:p w:rsidR="004D1CCF" w:rsidRPr="00BD5F61" w:rsidP="00BD5F6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BD5F61">
        <w:rPr>
          <w:sz w:val="28"/>
          <w:szCs w:val="28"/>
        </w:rPr>
        <w:t xml:space="preserve"> </w:t>
      </w:r>
    </w:p>
    <w:p w:rsidR="004D1CCF" w:rsidRPr="00BD5F61" w:rsidP="00BD5F61">
      <w:pPr>
        <w:pStyle w:val="BodyText"/>
        <w:tabs>
          <w:tab w:val="left" w:pos="6521"/>
        </w:tabs>
        <w:ind w:firstLine="567"/>
        <w:jc w:val="both"/>
        <w:rPr>
          <w:sz w:val="28"/>
          <w:szCs w:val="28"/>
        </w:rPr>
      </w:pPr>
      <w:r w:rsidRPr="00BD5F61">
        <w:rPr>
          <w:sz w:val="28"/>
          <w:szCs w:val="28"/>
        </w:rPr>
        <w:t xml:space="preserve"> 1</w:t>
      </w:r>
      <w:r w:rsidRPr="00BD5F61" w:rsidR="00BD5F61">
        <w:rPr>
          <w:sz w:val="28"/>
          <w:szCs w:val="28"/>
        </w:rPr>
        <w:t xml:space="preserve">3 </w:t>
      </w:r>
      <w:r w:rsidR="00BD5F61">
        <w:rPr>
          <w:sz w:val="28"/>
          <w:szCs w:val="28"/>
        </w:rPr>
        <w:t>апреля</w:t>
      </w:r>
      <w:r w:rsidRPr="00BD5F61">
        <w:rPr>
          <w:sz w:val="28"/>
          <w:szCs w:val="28"/>
        </w:rPr>
        <w:t xml:space="preserve"> 202</w:t>
      </w:r>
      <w:r w:rsidRPr="00BD5F61" w:rsidR="009752FE">
        <w:rPr>
          <w:sz w:val="28"/>
          <w:szCs w:val="28"/>
        </w:rPr>
        <w:t>2</w:t>
      </w:r>
      <w:r w:rsidRPr="00BD5F61">
        <w:rPr>
          <w:sz w:val="28"/>
          <w:szCs w:val="28"/>
        </w:rPr>
        <w:t xml:space="preserve"> года                                                         </w:t>
      </w:r>
      <w:r w:rsidRPr="00BD5F61" w:rsidR="00BD5F61">
        <w:rPr>
          <w:sz w:val="28"/>
          <w:szCs w:val="28"/>
        </w:rPr>
        <w:t xml:space="preserve">             </w:t>
      </w:r>
      <w:r w:rsidRPr="00BD5F61">
        <w:rPr>
          <w:sz w:val="28"/>
          <w:szCs w:val="28"/>
        </w:rPr>
        <w:t>город Чистополь</w:t>
      </w:r>
    </w:p>
    <w:p w:rsidR="004D1CCF" w:rsidRPr="00BD5F61" w:rsidP="00BD5F61">
      <w:pPr>
        <w:pStyle w:val="BodyText"/>
        <w:tabs>
          <w:tab w:val="left" w:pos="6521"/>
        </w:tabs>
        <w:ind w:firstLine="567"/>
        <w:jc w:val="right"/>
        <w:rPr>
          <w:sz w:val="16"/>
          <w:szCs w:val="16"/>
        </w:rPr>
      </w:pPr>
    </w:p>
    <w:p w:rsidR="00BD5F61" w:rsidP="00BD5F61">
      <w:pPr>
        <w:pStyle w:val="BodyText"/>
        <w:ind w:firstLine="567"/>
        <w:jc w:val="both"/>
        <w:rPr>
          <w:sz w:val="28"/>
          <w:szCs w:val="28"/>
        </w:rPr>
      </w:pPr>
      <w:r w:rsidRPr="00BD5F61">
        <w:rPr>
          <w:sz w:val="28"/>
          <w:szCs w:val="28"/>
        </w:rPr>
        <w:t xml:space="preserve">Мировой судья судебного участка №1 по Чистопольскому судебному району Республики Татарстан </w:t>
      </w:r>
      <w:r>
        <w:rPr>
          <w:sz w:val="28"/>
          <w:szCs w:val="28"/>
        </w:rPr>
        <w:t>И.В. Касаткина,</w:t>
      </w:r>
    </w:p>
    <w:p w:rsidR="00BD5F61" w:rsidP="00BD5F61">
      <w:pPr>
        <w:pStyle w:val="BodyText"/>
        <w:ind w:firstLine="567"/>
        <w:jc w:val="both"/>
        <w:rPr>
          <w:sz w:val="28"/>
          <w:szCs w:val="28"/>
        </w:rPr>
      </w:pPr>
      <w:r w:rsidRPr="00BD5F61">
        <w:rPr>
          <w:sz w:val="28"/>
          <w:szCs w:val="28"/>
        </w:rPr>
        <w:t xml:space="preserve">при секретаре Ахмадеевой Г.Б., </w:t>
      </w:r>
    </w:p>
    <w:p w:rsidR="004D1CCF" w:rsidRPr="00BD5F61" w:rsidP="00BD5F61">
      <w:pPr>
        <w:pStyle w:val="BodyText"/>
        <w:ind w:firstLine="567"/>
        <w:jc w:val="both"/>
        <w:rPr>
          <w:sz w:val="28"/>
          <w:szCs w:val="28"/>
        </w:rPr>
      </w:pPr>
      <w:r w:rsidRPr="00BD5F61">
        <w:rPr>
          <w:sz w:val="28"/>
          <w:szCs w:val="28"/>
        </w:rPr>
        <w:t>рассмотрев в открытом судебном заседании гражданское дело по исковому з</w:t>
      </w:r>
      <w:r w:rsidRPr="00BD5F61">
        <w:rPr>
          <w:sz w:val="28"/>
          <w:szCs w:val="28"/>
        </w:rPr>
        <w:t>а</w:t>
      </w:r>
      <w:r w:rsidRPr="00BD5F61">
        <w:rPr>
          <w:sz w:val="28"/>
          <w:szCs w:val="28"/>
        </w:rPr>
        <w:t xml:space="preserve">явлению </w:t>
      </w:r>
      <w:r w:rsidRPr="00BD5F61" w:rsidR="009752FE">
        <w:rPr>
          <w:sz w:val="28"/>
          <w:szCs w:val="28"/>
        </w:rPr>
        <w:t xml:space="preserve">Кулиева </w:t>
      </w:r>
      <w:r>
        <w:rPr>
          <w:sz w:val="28"/>
          <w:szCs w:val="28"/>
        </w:rPr>
        <w:t>Ч.Н.</w:t>
      </w:r>
      <w:r w:rsidRPr="00BD5F61">
        <w:rPr>
          <w:sz w:val="28"/>
          <w:szCs w:val="28"/>
        </w:rPr>
        <w:t xml:space="preserve"> к </w:t>
      </w:r>
      <w:r w:rsidRPr="00BD5F61" w:rsidR="00BD5F61">
        <w:rPr>
          <w:sz w:val="28"/>
          <w:szCs w:val="28"/>
        </w:rPr>
        <w:t xml:space="preserve">обществу с ограниченной ответственностью </w:t>
      </w:r>
      <w:r w:rsidRPr="00BD5F61" w:rsidR="009752FE">
        <w:rPr>
          <w:sz w:val="28"/>
          <w:szCs w:val="28"/>
        </w:rPr>
        <w:t>«Сетелем Банк</w:t>
      </w:r>
      <w:r w:rsidRPr="00BD5F61">
        <w:rPr>
          <w:sz w:val="28"/>
          <w:szCs w:val="28"/>
        </w:rPr>
        <w:t xml:space="preserve">» о защите прав потребителей,  </w:t>
      </w:r>
    </w:p>
    <w:p w:rsidR="004D1CCF" w:rsidRPr="00BD5F61" w:rsidP="00BD5F61">
      <w:pPr>
        <w:ind w:right="-1" w:firstLine="567"/>
        <w:jc w:val="both"/>
        <w:rPr>
          <w:color w:val="000000"/>
          <w:sz w:val="28"/>
          <w:szCs w:val="28"/>
        </w:rPr>
      </w:pPr>
      <w:r w:rsidRPr="00BD5F61">
        <w:rPr>
          <w:sz w:val="28"/>
          <w:szCs w:val="28"/>
        </w:rPr>
        <w:t>руководствуясь статьями 194-199 Гражданского процессуального кодекса Ро</w:t>
      </w:r>
      <w:r w:rsidRPr="00BD5F61">
        <w:rPr>
          <w:sz w:val="28"/>
          <w:szCs w:val="28"/>
        </w:rPr>
        <w:t>с</w:t>
      </w:r>
      <w:r w:rsidRPr="00BD5F61">
        <w:rPr>
          <w:sz w:val="28"/>
          <w:szCs w:val="28"/>
        </w:rPr>
        <w:t>сийской Федерации,</w:t>
      </w:r>
    </w:p>
    <w:p w:rsidR="004D1CCF" w:rsidRPr="00BD5F61" w:rsidP="00BD5F61">
      <w:pPr>
        <w:ind w:right="-5" w:firstLine="567"/>
        <w:jc w:val="center"/>
        <w:rPr>
          <w:sz w:val="28"/>
          <w:szCs w:val="28"/>
        </w:rPr>
      </w:pPr>
      <w:r w:rsidRPr="00BD5F61">
        <w:rPr>
          <w:sz w:val="28"/>
          <w:szCs w:val="28"/>
        </w:rPr>
        <w:t>решил:</w:t>
      </w:r>
    </w:p>
    <w:p w:rsidR="004D1CCF" w:rsidRPr="00BD5F61" w:rsidP="00BD5F61">
      <w:pPr>
        <w:pStyle w:val="BodyText"/>
        <w:ind w:firstLine="567"/>
        <w:jc w:val="both"/>
        <w:rPr>
          <w:sz w:val="28"/>
          <w:szCs w:val="28"/>
        </w:rPr>
      </w:pPr>
    </w:p>
    <w:p w:rsidR="00BD5F61" w:rsidP="00BD5F61">
      <w:pPr>
        <w:pStyle w:val="Body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 w:rsidRPr="00BD5F61" w:rsidR="009752FE">
        <w:rPr>
          <w:sz w:val="28"/>
          <w:szCs w:val="28"/>
        </w:rPr>
        <w:t xml:space="preserve">Кулиева </w:t>
      </w:r>
      <w:r>
        <w:rPr>
          <w:sz w:val="28"/>
          <w:szCs w:val="28"/>
        </w:rPr>
        <w:t>Ч.Н.</w:t>
      </w:r>
      <w:r w:rsidRPr="00BD5F61" w:rsidR="004D1CCF">
        <w:rPr>
          <w:sz w:val="28"/>
          <w:szCs w:val="28"/>
        </w:rPr>
        <w:t xml:space="preserve"> к </w:t>
      </w:r>
      <w:r>
        <w:rPr>
          <w:sz w:val="28"/>
          <w:szCs w:val="28"/>
        </w:rPr>
        <w:t>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ву с ограниче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ответственностью </w:t>
      </w:r>
      <w:r w:rsidRPr="00BD5F61" w:rsidR="009752FE">
        <w:rPr>
          <w:sz w:val="28"/>
          <w:szCs w:val="28"/>
        </w:rPr>
        <w:t>«Сетелем Банк»</w:t>
      </w:r>
      <w:r>
        <w:rPr>
          <w:sz w:val="28"/>
          <w:szCs w:val="28"/>
        </w:rPr>
        <w:t>, обществу с ограниченной ответственностью «Автопомощник» о взыскании удержанных по договору        ДАННЫЕ ИЗЪЯТЫ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средств в размере 78000 руб., штрафа, компенсации морально</w:t>
      </w:r>
      <w:r>
        <w:rPr>
          <w:sz w:val="28"/>
          <w:szCs w:val="28"/>
        </w:rPr>
        <w:t>го вреда, -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зать.</w:t>
      </w:r>
    </w:p>
    <w:p w:rsidR="006A1021" w:rsidRPr="00BD5F61" w:rsidP="00BD5F61">
      <w:pPr>
        <w:ind w:right="-1" w:firstLine="567"/>
        <w:jc w:val="both"/>
        <w:rPr>
          <w:sz w:val="28"/>
          <w:szCs w:val="28"/>
        </w:rPr>
      </w:pPr>
      <w:r w:rsidRPr="00BD5F61">
        <w:rPr>
          <w:sz w:val="28"/>
          <w:szCs w:val="28"/>
        </w:rPr>
        <w:t>Разъяснить сторонам, что в соответствии со статьей 199 Гражданского проце</w:t>
      </w:r>
      <w:r w:rsidRPr="00BD5F61">
        <w:rPr>
          <w:sz w:val="28"/>
          <w:szCs w:val="28"/>
        </w:rPr>
        <w:t>с</w:t>
      </w:r>
      <w:r w:rsidRPr="00BD5F61">
        <w:rPr>
          <w:sz w:val="28"/>
          <w:szCs w:val="28"/>
        </w:rPr>
        <w:t>суального кодекса Российской Федерации мировой судья составляет мотивирова</w:t>
      </w:r>
      <w:r w:rsidRPr="00BD5F61">
        <w:rPr>
          <w:sz w:val="28"/>
          <w:szCs w:val="28"/>
        </w:rPr>
        <w:t>н</w:t>
      </w:r>
      <w:r w:rsidRPr="00BD5F61">
        <w:rPr>
          <w:sz w:val="28"/>
          <w:szCs w:val="28"/>
        </w:rPr>
        <w:t>ное решение суда в течение пяти дней по рассмотренному им делу в случае посту</w:t>
      </w:r>
      <w:r w:rsidRPr="00BD5F61">
        <w:rPr>
          <w:sz w:val="28"/>
          <w:szCs w:val="28"/>
        </w:rPr>
        <w:t>п</w:t>
      </w:r>
      <w:r w:rsidRPr="00BD5F61">
        <w:rPr>
          <w:sz w:val="28"/>
          <w:szCs w:val="28"/>
        </w:rPr>
        <w:t>ления о</w:t>
      </w:r>
      <w:r w:rsidRPr="00BD5F61">
        <w:rPr>
          <w:sz w:val="28"/>
          <w:szCs w:val="28"/>
        </w:rPr>
        <w:t>т лиц, участвующих в деле, их представителей заявления о составлении м</w:t>
      </w:r>
      <w:r w:rsidRPr="00BD5F61">
        <w:rPr>
          <w:sz w:val="28"/>
          <w:szCs w:val="28"/>
        </w:rPr>
        <w:t>о</w:t>
      </w:r>
      <w:r w:rsidRPr="00BD5F61">
        <w:rPr>
          <w:sz w:val="28"/>
          <w:szCs w:val="28"/>
        </w:rPr>
        <w:t>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</w:t>
      </w:r>
      <w:r w:rsidRPr="00BD5F61">
        <w:rPr>
          <w:sz w:val="28"/>
          <w:szCs w:val="28"/>
        </w:rPr>
        <w:t>ли в судебном заседании, в течение пятнадцати дней со дня объявления резолютивной части решения суда, если лица, участвующие в д</w:t>
      </w:r>
      <w:r w:rsidRPr="00BD5F61">
        <w:rPr>
          <w:sz w:val="28"/>
          <w:szCs w:val="28"/>
        </w:rPr>
        <w:t>е</w:t>
      </w:r>
      <w:r w:rsidRPr="00BD5F61">
        <w:rPr>
          <w:sz w:val="28"/>
          <w:szCs w:val="28"/>
        </w:rPr>
        <w:t>ле, их представители не присутствовали в судебном заседании.</w:t>
      </w:r>
    </w:p>
    <w:p w:rsidR="006A1021" w:rsidRPr="00BD5F61" w:rsidP="00BD5F61">
      <w:pPr>
        <w:ind w:firstLine="567"/>
        <w:jc w:val="both"/>
        <w:rPr>
          <w:sz w:val="28"/>
          <w:szCs w:val="28"/>
        </w:rPr>
      </w:pPr>
      <w:r w:rsidRPr="00BD5F61">
        <w:rPr>
          <w:sz w:val="28"/>
          <w:szCs w:val="28"/>
        </w:rPr>
        <w:t>Решение может быть обжаловано в апелляционном порядке в Чистопольс</w:t>
      </w:r>
      <w:r w:rsidRPr="00BD5F61">
        <w:rPr>
          <w:sz w:val="28"/>
          <w:szCs w:val="28"/>
        </w:rPr>
        <w:t>кий городской суд Республики Татарстан в течение месяца со дня принятия решения с</w:t>
      </w:r>
      <w:r w:rsidRPr="00BD5F61">
        <w:rPr>
          <w:sz w:val="28"/>
          <w:szCs w:val="28"/>
        </w:rPr>
        <w:t>у</w:t>
      </w:r>
      <w:r w:rsidRPr="00BD5F61">
        <w:rPr>
          <w:sz w:val="28"/>
          <w:szCs w:val="28"/>
        </w:rPr>
        <w:t>да в окончательной форме через мирового судью судебного участка № 1 по Чист</w:t>
      </w:r>
      <w:r w:rsidRPr="00BD5F61">
        <w:rPr>
          <w:sz w:val="28"/>
          <w:szCs w:val="28"/>
        </w:rPr>
        <w:t>о</w:t>
      </w:r>
      <w:r w:rsidRPr="00BD5F61">
        <w:rPr>
          <w:sz w:val="28"/>
          <w:szCs w:val="28"/>
        </w:rPr>
        <w:t>польскому судебному району Республики Татарстан.</w:t>
      </w:r>
    </w:p>
    <w:p w:rsidR="00624EB6" w:rsidRPr="00BD5F61" w:rsidP="00BD5F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5F61" w:rsidRPr="00BD5F61" w:rsidP="00BD5F6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И.В. Касаткина</w:t>
      </w:r>
    </w:p>
    <w:sectPr w:rsidSect="00BD5F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CF"/>
    <w:rsid w:val="00217460"/>
    <w:rsid w:val="002A1430"/>
    <w:rsid w:val="0033112A"/>
    <w:rsid w:val="004D1CCF"/>
    <w:rsid w:val="00624EB6"/>
    <w:rsid w:val="006A1021"/>
    <w:rsid w:val="006A7D84"/>
    <w:rsid w:val="007F7B75"/>
    <w:rsid w:val="0081283E"/>
    <w:rsid w:val="00825F5D"/>
    <w:rsid w:val="008527ED"/>
    <w:rsid w:val="00962813"/>
    <w:rsid w:val="009752FE"/>
    <w:rsid w:val="009B0FED"/>
    <w:rsid w:val="00A159FE"/>
    <w:rsid w:val="00A86279"/>
    <w:rsid w:val="00AD32E8"/>
    <w:rsid w:val="00B4420E"/>
    <w:rsid w:val="00BA00D1"/>
    <w:rsid w:val="00BC4168"/>
    <w:rsid w:val="00BC6EC4"/>
    <w:rsid w:val="00BD5F61"/>
    <w:rsid w:val="00C16868"/>
    <w:rsid w:val="00C26BC7"/>
    <w:rsid w:val="00CB0D95"/>
    <w:rsid w:val="00CF0F1E"/>
    <w:rsid w:val="00DF72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CF"/>
  </w:style>
  <w:style w:type="paragraph" w:styleId="Heading1">
    <w:name w:val="heading 1"/>
    <w:basedOn w:val="Normal"/>
    <w:next w:val="Normal"/>
    <w:link w:val="1"/>
    <w:qFormat/>
    <w:rsid w:val="00825F5D"/>
    <w:pPr>
      <w:keepNext/>
      <w:jc w:val="center"/>
      <w:outlineLvl w:val="0"/>
    </w:pPr>
    <w:rPr>
      <w:b/>
      <w:sz w:val="24"/>
    </w:rPr>
  </w:style>
  <w:style w:type="paragraph" w:styleId="Heading3">
    <w:name w:val="heading 3"/>
    <w:basedOn w:val="Normal"/>
    <w:link w:val="3"/>
    <w:semiHidden/>
    <w:unhideWhenUsed/>
    <w:qFormat/>
    <w:rsid w:val="00CB0D9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CB0D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CB0D95"/>
    <w:rPr>
      <w:rFonts w:eastAsia="Calibri"/>
    </w:rPr>
  </w:style>
  <w:style w:type="character" w:customStyle="1" w:styleId="1">
    <w:name w:val="Заголовок 1 Знак"/>
    <w:basedOn w:val="DefaultParagraphFont"/>
    <w:link w:val="Heading1"/>
    <w:rsid w:val="00825F5D"/>
    <w:rPr>
      <w:b/>
      <w:sz w:val="24"/>
    </w:rPr>
  </w:style>
  <w:style w:type="paragraph" w:styleId="BodyText">
    <w:name w:val="Body Text"/>
    <w:basedOn w:val="Normal"/>
    <w:link w:val="a"/>
    <w:unhideWhenUsed/>
    <w:rsid w:val="004D1CCF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4D1C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