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DB6" w:rsidP="00195D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195DB6" w:rsidP="00195DB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95DB6" w:rsidP="00195DB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195DB6" w:rsidP="00195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2 -607/9/2022</w:t>
      </w:r>
    </w:p>
    <w:p w:rsidR="00195DB6" w:rsidP="00195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0065-01-2022-001013-78</w:t>
      </w:r>
    </w:p>
    <w:p w:rsidR="00195DB6" w:rsidP="00195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2022 года                                                     город Набережные Челны </w:t>
      </w:r>
    </w:p>
    <w:p w:rsidR="00195DB6" w:rsidP="00195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Республика Татарстан</w:t>
      </w:r>
    </w:p>
    <w:p w:rsidR="00195DB6" w:rsidP="00195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195DB6" w:rsidP="00195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195DB6" w:rsidP="00195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Акционерного общества «ЦДУ» к Шапошникову </w:t>
      </w:r>
      <w:r w:rsidR="00652439">
        <w:rPr>
          <w:sz w:val="28"/>
          <w:szCs w:val="28"/>
        </w:rPr>
        <w:t>Н.Ф.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№</w:t>
      </w:r>
      <w:r w:rsidR="00652439">
        <w:rPr>
          <w:sz w:val="28"/>
          <w:szCs w:val="28"/>
        </w:rPr>
        <w:t>ххх</w:t>
      </w:r>
      <w:r w:rsidR="00652439">
        <w:rPr>
          <w:sz w:val="28"/>
          <w:szCs w:val="28"/>
        </w:rPr>
        <w:t xml:space="preserve"> </w:t>
      </w:r>
      <w:r>
        <w:rPr>
          <w:sz w:val="28"/>
          <w:szCs w:val="28"/>
        </w:rPr>
        <w:t>от 19 января 2020 года,</w:t>
      </w:r>
    </w:p>
    <w:p w:rsidR="00195DB6" w:rsidP="00195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195DB6" w:rsidP="00195DB6">
      <w:pPr>
        <w:ind w:firstLine="708"/>
        <w:jc w:val="both"/>
        <w:rPr>
          <w:sz w:val="28"/>
          <w:szCs w:val="28"/>
        </w:rPr>
      </w:pPr>
    </w:p>
    <w:p w:rsidR="00195DB6" w:rsidP="00195DB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195DB6" w:rsidP="00195DB6">
      <w:pPr>
        <w:jc w:val="center"/>
        <w:rPr>
          <w:sz w:val="28"/>
          <w:szCs w:val="28"/>
          <w:lang w:val="tt-RU"/>
        </w:rPr>
      </w:pPr>
    </w:p>
    <w:p w:rsidR="00195DB6" w:rsidP="00195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Акционерного общества «ЦДУ» к Шапошникову </w:t>
      </w:r>
      <w:r w:rsidR="00652439">
        <w:rPr>
          <w:sz w:val="28"/>
          <w:szCs w:val="28"/>
        </w:rPr>
        <w:t>Н.Ф.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№</w:t>
      </w:r>
      <w:r w:rsidR="0065243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19 января 2020 года, удовлетворить.</w:t>
      </w:r>
    </w:p>
    <w:p w:rsidR="00195DB6" w:rsidP="00195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Шапошникова </w:t>
      </w:r>
      <w:r w:rsidR="00652439">
        <w:rPr>
          <w:sz w:val="28"/>
          <w:szCs w:val="28"/>
        </w:rPr>
        <w:t>Н.Ф.</w:t>
      </w:r>
      <w:r>
        <w:rPr>
          <w:sz w:val="28"/>
          <w:szCs w:val="28"/>
        </w:rPr>
        <w:t xml:space="preserve"> в пользу Акционерного общества «ЦДУ» в возврат долга периода с 20 апреля 2020 года по 16 июня 2021 года </w:t>
      </w:r>
      <w:r w:rsidR="00A204F9">
        <w:rPr>
          <w:sz w:val="28"/>
          <w:szCs w:val="28"/>
        </w:rPr>
        <w:t>-</w:t>
      </w:r>
      <w:r>
        <w:rPr>
          <w:sz w:val="28"/>
          <w:szCs w:val="28"/>
        </w:rPr>
        <w:t xml:space="preserve"> 22254 (двадцать две тысячи двести пятьдесят четыре) рублей 66 копеек, из которых: задолженность по основному долгу 21300 (двадцать одна тысяча триста</w:t>
      </w:r>
      <w:r w:rsidR="00A204F9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88 копеек, задолженность по процентам 458 (четыреста пятьдесят восемь) рублей 78 копеек, задолженность по</w:t>
      </w:r>
      <w:r>
        <w:rPr>
          <w:sz w:val="28"/>
          <w:szCs w:val="28"/>
        </w:rPr>
        <w:t xml:space="preserve"> комиссии – 495 (четыреста девяносто пять) рублей, в возврат государственной пошлины - </w:t>
      </w:r>
      <w:r w:rsidR="00A204F9">
        <w:rPr>
          <w:sz w:val="28"/>
          <w:szCs w:val="28"/>
        </w:rPr>
        <w:t>867</w:t>
      </w:r>
      <w:r>
        <w:rPr>
          <w:sz w:val="28"/>
          <w:szCs w:val="28"/>
        </w:rPr>
        <w:t xml:space="preserve"> (</w:t>
      </w:r>
      <w:r w:rsidR="00A204F9">
        <w:rPr>
          <w:sz w:val="28"/>
          <w:szCs w:val="28"/>
        </w:rPr>
        <w:t>восемьсот шестьдесят семь) рублей 64 копейки</w:t>
      </w:r>
      <w:r>
        <w:rPr>
          <w:sz w:val="28"/>
          <w:szCs w:val="28"/>
        </w:rPr>
        <w:t xml:space="preserve">. </w:t>
      </w:r>
    </w:p>
    <w:p w:rsidR="00195DB6" w:rsidP="00195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195DB6" w:rsidP="00195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95DB6" w:rsidP="00195DB6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Шапошников Н.Ф.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195DB6" w:rsidRPr="00652439" w:rsidP="00195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439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652439" w:rsidR="00A204F9">
        <w:rPr>
          <w:sz w:val="28"/>
          <w:szCs w:val="28"/>
        </w:rPr>
        <w:t xml:space="preserve">в </w:t>
      </w:r>
      <w:r w:rsidRPr="00652439" w:rsidR="00A204F9">
        <w:rPr>
          <w:sz w:val="28"/>
          <w:szCs w:val="28"/>
        </w:rPr>
        <w:t>Набережночелнинский</w:t>
      </w:r>
      <w:r w:rsidRPr="00652439" w:rsidR="00A204F9">
        <w:rPr>
          <w:sz w:val="28"/>
          <w:szCs w:val="28"/>
        </w:rPr>
        <w:t xml:space="preserve"> городской суд Республики Татарстан </w:t>
      </w:r>
      <w:r w:rsidRPr="00652439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652439">
        <w:rPr>
          <w:sz w:val="28"/>
          <w:szCs w:val="28"/>
        </w:rPr>
        <w:t xml:space="preserve"> этого решения суда.</w:t>
      </w:r>
    </w:p>
    <w:p w:rsidR="00195DB6" w:rsidRPr="00652439" w:rsidP="00195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43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652439">
        <w:rPr>
          <w:sz w:val="28"/>
          <w:szCs w:val="28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5243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95DB6" w:rsidRPr="00652439" w:rsidP="00195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DB6" w:rsidRPr="00652439" w:rsidP="00195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DB6" w:rsidRPr="00652439" w:rsidP="00195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DB6" w:rsidRPr="00652439" w:rsidP="00195DB6">
      <w:r w:rsidRPr="00652439">
        <w:rPr>
          <w:sz w:val="28"/>
          <w:szCs w:val="28"/>
        </w:rPr>
        <w:t xml:space="preserve">Мировой судья                            </w:t>
      </w:r>
      <w:r w:rsidRPr="00652439" w:rsidR="00A204F9">
        <w:rPr>
          <w:sz w:val="28"/>
          <w:szCs w:val="28"/>
        </w:rPr>
        <w:t>подпись</w:t>
      </w:r>
      <w:r w:rsidRPr="00652439">
        <w:rPr>
          <w:sz w:val="28"/>
          <w:szCs w:val="28"/>
        </w:rPr>
        <w:t xml:space="preserve">                                            </w:t>
      </w:r>
      <w:r w:rsidRPr="00652439">
        <w:rPr>
          <w:sz w:val="28"/>
          <w:szCs w:val="28"/>
        </w:rPr>
        <w:t>Маратканова</w:t>
      </w:r>
      <w:r w:rsidRPr="00652439">
        <w:rPr>
          <w:sz w:val="28"/>
          <w:szCs w:val="28"/>
        </w:rPr>
        <w:t xml:space="preserve"> В.А.</w:t>
      </w:r>
    </w:p>
    <w:p w:rsidR="00195DB6" w:rsidRPr="00652439" w:rsidP="00195DB6"/>
    <w:p w:rsidR="00195DB6" w:rsidRPr="00652439" w:rsidP="00195DB6">
      <w:pPr>
        <w:ind w:firstLine="708"/>
        <w:jc w:val="both"/>
        <w:rPr>
          <w:sz w:val="28"/>
          <w:szCs w:val="28"/>
        </w:rPr>
      </w:pPr>
    </w:p>
    <w:p w:rsidR="00195DB6" w:rsidRPr="00652439" w:rsidP="00195DB6"/>
    <w:p w:rsidR="00195DB6" w:rsidRPr="00652439" w:rsidP="00195DB6"/>
    <w:p w:rsidR="00195DB6" w:rsidRPr="00652439" w:rsidP="00195DB6"/>
    <w:p w:rsidR="00195DB6" w:rsidRPr="00652439" w:rsidP="00195DB6"/>
    <w:p w:rsidR="00195DB6" w:rsidRPr="00652439" w:rsidP="00195DB6"/>
    <w:p w:rsidR="00195DB6" w:rsidRPr="00652439" w:rsidP="00195DB6"/>
    <w:p w:rsidR="00195DB6" w:rsidRPr="00652439" w:rsidP="00195DB6"/>
    <w:p w:rsidR="00195DB6" w:rsidRPr="00652439" w:rsidP="00195DB6"/>
    <w:p w:rsidR="00AF14E9" w:rsidRPr="0065243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6"/>
    <w:rsid w:val="00152A96"/>
    <w:rsid w:val="00195DB6"/>
    <w:rsid w:val="00652439"/>
    <w:rsid w:val="00A204F9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04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0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