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21" w:rsidRPr="008A0621" w:rsidP="008A062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 xml:space="preserve">дело № 2-687/2022        </w:t>
      </w:r>
    </w:p>
    <w:p w:rsidR="008A0621" w:rsidRPr="008A0621" w:rsidP="008A06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>РЕШЕНИЕ</w:t>
      </w:r>
    </w:p>
    <w:p w:rsidR="008A0621" w:rsidRPr="008A0621" w:rsidP="008A06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A0621" w:rsidRPr="008A0621" w:rsidP="008A06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8A0621" w:rsidRPr="008A0621" w:rsidP="008A06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 xml:space="preserve">19 апреля 2022 г.                                                              г. Зеленодольск РТ         </w:t>
      </w:r>
    </w:p>
    <w:p w:rsidR="008A0621" w:rsidRPr="008A0621" w:rsidP="008A06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8A062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A062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8A0621">
        <w:rPr>
          <w:rFonts w:ascii="Times New Roman" w:hAnsi="Times New Roman" w:cs="Times New Roman"/>
          <w:sz w:val="28"/>
          <w:szCs w:val="28"/>
        </w:rPr>
        <w:t>Асулбегова</w:t>
      </w:r>
      <w:r w:rsidRPr="008A06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0621" w:rsidRPr="008A0621" w:rsidP="008A06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8A0621" w:rsidRPr="008A0621" w:rsidP="008A06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Акционерного общества «</w:t>
      </w:r>
      <w:r w:rsidRPr="008A0621">
        <w:rPr>
          <w:rFonts w:ascii="Times New Roman" w:hAnsi="Times New Roman" w:cs="Times New Roman"/>
          <w:sz w:val="28"/>
          <w:szCs w:val="28"/>
        </w:rPr>
        <w:t>Зеленодольское</w:t>
      </w:r>
      <w:r w:rsidRPr="008A0621">
        <w:rPr>
          <w:rFonts w:ascii="Times New Roman" w:hAnsi="Times New Roman" w:cs="Times New Roman"/>
          <w:sz w:val="28"/>
          <w:szCs w:val="28"/>
        </w:rPr>
        <w:t xml:space="preserve"> предприятие тепловых сетей» к Токареву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062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062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коммунальных услуг, </w:t>
      </w:r>
    </w:p>
    <w:p w:rsidR="008A0621" w:rsidRPr="008A0621" w:rsidP="008A06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>руководствуясь  ст. ст. 12, 56, 194, 198, 199  ГПК РФ,</w:t>
      </w:r>
    </w:p>
    <w:p w:rsidR="008A0621" w:rsidRPr="008A0621" w:rsidP="008A06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>решил:</w:t>
      </w:r>
    </w:p>
    <w:p w:rsidR="008A0621" w:rsidRPr="008A0621" w:rsidP="008A06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 xml:space="preserve">  Исковые требования Акционерного общества «</w:t>
      </w:r>
      <w:r w:rsidRPr="008A0621">
        <w:rPr>
          <w:rFonts w:ascii="Times New Roman" w:hAnsi="Times New Roman" w:cs="Times New Roman"/>
          <w:sz w:val="28"/>
          <w:szCs w:val="28"/>
        </w:rPr>
        <w:t>Зеленодольское</w:t>
      </w:r>
      <w:r w:rsidRPr="008A0621">
        <w:rPr>
          <w:rFonts w:ascii="Times New Roman" w:hAnsi="Times New Roman" w:cs="Times New Roman"/>
          <w:sz w:val="28"/>
          <w:szCs w:val="28"/>
        </w:rPr>
        <w:t xml:space="preserve"> предприятие тепловых сетей» удовлетворить. </w:t>
      </w:r>
    </w:p>
    <w:p w:rsidR="008A0621" w:rsidRPr="008A0621" w:rsidP="008A06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>Взыскать  с Токарева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062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0621">
        <w:rPr>
          <w:rFonts w:ascii="Times New Roman" w:hAnsi="Times New Roman" w:cs="Times New Roman"/>
          <w:sz w:val="28"/>
          <w:szCs w:val="28"/>
        </w:rPr>
        <w:t>в пользу Акционерного общества «</w:t>
      </w:r>
      <w:r w:rsidRPr="008A0621">
        <w:rPr>
          <w:rFonts w:ascii="Times New Roman" w:hAnsi="Times New Roman" w:cs="Times New Roman"/>
          <w:sz w:val="28"/>
          <w:szCs w:val="28"/>
        </w:rPr>
        <w:t>Зеленодольское</w:t>
      </w:r>
      <w:r w:rsidRPr="008A0621">
        <w:rPr>
          <w:rFonts w:ascii="Times New Roman" w:hAnsi="Times New Roman" w:cs="Times New Roman"/>
          <w:sz w:val="28"/>
          <w:szCs w:val="28"/>
        </w:rPr>
        <w:t xml:space="preserve"> предприятие тепловых сетей» 10757,39 руб. - задолженность по оплате коммунальных услуг за период с 01.03.2019 по 31.07.2020, а так же расходы по оплате государственной пошлины в размере 430,00 руб.</w:t>
      </w:r>
    </w:p>
    <w:p w:rsidR="008A0621" w:rsidRPr="008A0621" w:rsidP="008A06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8A0621" w:rsidRPr="008A0621" w:rsidP="008A06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через мирового судью в </w:t>
      </w:r>
      <w:r w:rsidRPr="008A0621">
        <w:rPr>
          <w:rFonts w:ascii="Times New Roman" w:hAnsi="Times New Roman" w:cs="Times New Roman"/>
          <w:sz w:val="28"/>
          <w:szCs w:val="28"/>
        </w:rPr>
        <w:t>Зеленодольский</w:t>
      </w:r>
      <w:r w:rsidRPr="008A0621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месяца.</w:t>
      </w:r>
    </w:p>
    <w:p w:rsidR="008A0621" w:rsidRPr="008A0621" w:rsidP="008A06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621" w:rsidRPr="008A0621" w:rsidP="008A06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621" w:rsidRPr="008A0621" w:rsidP="008A06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621" w:rsidRPr="008A0621" w:rsidP="008A06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503301" w:rsidRPr="008A0621" w:rsidP="008A06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 xml:space="preserve">по </w:t>
      </w:r>
      <w:r w:rsidRPr="008A062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A0621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8A0621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C8"/>
    <w:rsid w:val="00503301"/>
    <w:rsid w:val="00702FC8"/>
    <w:rsid w:val="008A06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