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549" w:rsidP="00EE354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Копия</w:t>
      </w:r>
    </w:p>
    <w:p w:rsidR="00EE3549" w:rsidP="00EE354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дело № 02-0484/4/2022</w:t>
      </w:r>
    </w:p>
    <w:p w:rsidR="00EE3549" w:rsidP="00EE354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>
        <w:rPr>
          <w:rFonts w:ascii="Times New Roman CYR" w:hAnsi="Times New Roman CYR" w:cs="Times New Roman CYR"/>
          <w:sz w:val="28"/>
          <w:szCs w:val="28"/>
        </w:rPr>
        <w:t>0110-01-2022-000625-21</w:t>
      </w:r>
      <w:r w:rsidRPr="00C8656C">
        <w:rPr>
          <w:sz w:val="28"/>
          <w:szCs w:val="28"/>
        </w:rPr>
        <w:t xml:space="preserve"> </w:t>
      </w:r>
    </w:p>
    <w:p w:rsidR="00EE3549" w:rsidP="00EE35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56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Pr="00C8656C">
        <w:rPr>
          <w:sz w:val="28"/>
          <w:szCs w:val="28"/>
        </w:rPr>
        <w:t xml:space="preserve"> </w:t>
      </w:r>
    </w:p>
    <w:p w:rsidR="00EE3549" w:rsidP="00EE35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EE3549" w:rsidP="00EE35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Именем Российской Федерации</w:t>
      </w:r>
    </w:p>
    <w:p w:rsidR="00EE3549" w:rsidP="00EE35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(Резолютивная часть)</w:t>
      </w:r>
    </w:p>
    <w:p w:rsidR="00EE3549" w:rsidP="00EE354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3549" w:rsidP="00EE3549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2022 года               </w:t>
      </w:r>
      <w:r w:rsidRPr="005F0080">
        <w:rPr>
          <w:sz w:val="28"/>
          <w:szCs w:val="28"/>
        </w:rPr>
        <w:tab/>
        <w:t xml:space="preserve">          </w:t>
      </w:r>
      <w:r w:rsidRPr="005F0080">
        <w:rPr>
          <w:sz w:val="28"/>
          <w:szCs w:val="28"/>
        </w:rPr>
        <w:tab/>
        <w:t xml:space="preserve">   </w:t>
      </w:r>
      <w:r w:rsidRPr="005F008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EE3549" w:rsidP="00EE354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EE3549" w:rsidRPr="00075324" w:rsidP="00EE3549">
      <w:pPr>
        <w:jc w:val="right"/>
        <w:rPr>
          <w:sz w:val="28"/>
          <w:szCs w:val="28"/>
        </w:rPr>
      </w:pPr>
    </w:p>
    <w:p w:rsidR="00EE3549" w:rsidRPr="00D83BBE" w:rsidP="00EE3549">
      <w:pPr>
        <w:ind w:firstLine="709"/>
        <w:jc w:val="both"/>
        <w:rPr>
          <w:color w:val="000000"/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EE3549" w:rsidRPr="00662629" w:rsidP="00EE3549">
      <w:pPr>
        <w:ind w:right="-63"/>
        <w:jc w:val="both"/>
        <w:rPr>
          <w:sz w:val="28"/>
          <w:szCs w:val="28"/>
        </w:rPr>
      </w:pPr>
      <w:r w:rsidRPr="00662629">
        <w:rPr>
          <w:sz w:val="28"/>
          <w:szCs w:val="28"/>
        </w:rPr>
        <w:t>при секретаре судебного заседания</w:t>
      </w:r>
      <w:r>
        <w:rPr>
          <w:sz w:val="28"/>
          <w:szCs w:val="28"/>
        </w:rPr>
        <w:t xml:space="preserve"> О. И. Мукашовой,</w:t>
      </w:r>
    </w:p>
    <w:p w:rsidR="00EE3549" w:rsidRPr="0022359D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 открытом судебном заседании гражданское дело по иску Акционерного общества «Содружество» к Д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Горбову</w:t>
      </w:r>
      <w:r>
        <w:rPr>
          <w:rFonts w:ascii="Times New Roman CYR" w:hAnsi="Times New Roman CYR" w:cs="Times New Roman CYR"/>
          <w:sz w:val="28"/>
          <w:szCs w:val="28"/>
        </w:rPr>
        <w:t xml:space="preserve"> о взыскании штрафа за безбилетный проезд, государственной пошлины,</w:t>
      </w:r>
    </w:p>
    <w:p w:rsidR="00EE3549" w:rsidP="00EE3549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319A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6319A9">
        <w:rPr>
          <w:sz w:val="28"/>
          <w:szCs w:val="28"/>
        </w:rPr>
        <w:t xml:space="preserve">статьями 194-199, </w:t>
      </w:r>
      <w:r>
        <w:rPr>
          <w:sz w:val="28"/>
          <w:szCs w:val="28"/>
        </w:rPr>
        <w:t>233-</w:t>
      </w:r>
      <w:r w:rsidRPr="006319A9">
        <w:rPr>
          <w:sz w:val="28"/>
          <w:szCs w:val="28"/>
        </w:rPr>
        <w:t xml:space="preserve">235 Гражданского процессуального кодекса Российской Федерации,  </w:t>
      </w:r>
    </w:p>
    <w:p w:rsidR="00EE3549" w:rsidP="00EE3549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EE3549" w:rsidP="00EE3549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Pr="00027DF2">
        <w:rPr>
          <w:bCs/>
          <w:sz w:val="28"/>
          <w:szCs w:val="28"/>
        </w:rPr>
        <w:t>РЕШИЛ:</w:t>
      </w:r>
    </w:p>
    <w:p w:rsidR="00EE3549" w:rsidRPr="00027DF2" w:rsidP="00EE3549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sz w:val="28"/>
          <w:szCs w:val="28"/>
        </w:rPr>
      </w:pPr>
    </w:p>
    <w:p w:rsidR="00EE3549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исковые требования Акционерного общества «Содружество» к Д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Горбову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удовлетворить. </w:t>
      </w:r>
    </w:p>
    <w:p w:rsidR="00EE3549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Взыскать с Д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592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Горбова</w:t>
      </w:r>
      <w:r>
        <w:rPr>
          <w:rFonts w:ascii="Times New Roman CYR" w:hAnsi="Times New Roman CYR" w:cs="Times New Roman CYR"/>
          <w:sz w:val="28"/>
          <w:szCs w:val="28"/>
        </w:rPr>
        <w:t xml:space="preserve"> в пользу Акционерного общества «Содружество» штраф за безбилетный прое</w:t>
      </w:r>
      <w:r>
        <w:rPr>
          <w:rFonts w:ascii="Times New Roman CYR" w:hAnsi="Times New Roman CYR" w:cs="Times New Roman CYR"/>
          <w:sz w:val="28"/>
          <w:szCs w:val="28"/>
        </w:rPr>
        <w:t>зд в пр</w:t>
      </w:r>
      <w:r>
        <w:rPr>
          <w:rFonts w:ascii="Times New Roman CYR" w:hAnsi="Times New Roman CYR" w:cs="Times New Roman CYR"/>
          <w:sz w:val="28"/>
          <w:szCs w:val="28"/>
        </w:rPr>
        <w:t xml:space="preserve">игородном поезде в размере </w:t>
      </w:r>
      <w:r w:rsidR="005920BC">
        <w:rPr>
          <w:rFonts w:ascii="Times New Roman CYR" w:hAnsi="Times New Roman CYR" w:cs="Times New Roman CYR"/>
          <w:sz w:val="28"/>
          <w:szCs w:val="28"/>
        </w:rPr>
        <w:t>****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рублей; расходы по оплате государственной пошлины в размере </w:t>
      </w:r>
      <w:r w:rsidR="005920BC">
        <w:rPr>
          <w:rFonts w:ascii="Times New Roman CYR" w:hAnsi="Times New Roman CYR" w:cs="Times New Roman CYR"/>
          <w:sz w:val="28"/>
          <w:szCs w:val="28"/>
        </w:rPr>
        <w:t>***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EE3549" w:rsidRPr="002A0E64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EE3549" w:rsidRPr="002A0E64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Ответчик вправе подать мировому судье судебного участка №4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EE3549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0E64">
        <w:rPr>
          <w:rFonts w:ascii="Times New Roman CYR" w:hAnsi="Times New Roman CYR" w:cs="Times New Roman CYR"/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E3549" w:rsidP="00EE354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3549" w:rsidRPr="00A632A1" w:rsidP="00EE354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E3549" w:rsidRPr="00A632A1" w:rsidP="00EE354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E3549" w:rsidP="00EE354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E3549" w:rsidP="00EE354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E3549" w:rsidRPr="006947DA" w:rsidP="00EE354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56294"/>
    <w:sectPr w:rsidSect="003773CB">
      <w:headerReference w:type="default" r:id="rId4"/>
      <w:footerReference w:type="default" r:id="rId5"/>
      <w:pgSz w:w="12240" w:h="15840"/>
      <w:pgMar w:top="284" w:right="851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417">
    <w:pPr>
      <w:pStyle w:val="Footer"/>
      <w:jc w:val="right"/>
    </w:pPr>
  </w:p>
  <w:p w:rsidR="00A8141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2250" w:rsidP="00EF2250">
    <w:pPr>
      <w:pStyle w:val="Header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9"/>
    <w:rsid w:val="00027DF2"/>
    <w:rsid w:val="00075324"/>
    <w:rsid w:val="0022359D"/>
    <w:rsid w:val="002A0E64"/>
    <w:rsid w:val="005920BC"/>
    <w:rsid w:val="005F0080"/>
    <w:rsid w:val="006319A9"/>
    <w:rsid w:val="00662629"/>
    <w:rsid w:val="006947DA"/>
    <w:rsid w:val="00A632A1"/>
    <w:rsid w:val="00A81417"/>
    <w:rsid w:val="00B56294"/>
    <w:rsid w:val="00C8656C"/>
    <w:rsid w:val="00D83BBE"/>
    <w:rsid w:val="00EE3549"/>
    <w:rsid w:val="00EF2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E35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E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EE35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3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