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1AC" w:rsidP="008631AC">
      <w:pPr>
        <w:pStyle w:val="BodyTextIndent"/>
        <w:ind w:firstLine="0"/>
        <w:rPr>
          <w:szCs w:val="28"/>
        </w:rPr>
      </w:pPr>
      <w:r w:rsidRPr="00CC0C20">
        <w:rPr>
          <w:szCs w:val="28"/>
        </w:rPr>
        <w:t>Резолютивная часть.</w:t>
      </w:r>
    </w:p>
    <w:p w:rsidR="008631AC" w:rsidRPr="00CC0C20" w:rsidP="008631AC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8631AC" w:rsidP="008631AC">
      <w:pPr>
        <w:pStyle w:val="Caption"/>
        <w:jc w:val="left"/>
        <w:rPr>
          <w:szCs w:val="28"/>
        </w:rPr>
      </w:pP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 w:rsidRPr="00CC0C20">
        <w:rPr>
          <w:szCs w:val="28"/>
        </w:rPr>
        <w:tab/>
      </w:r>
      <w:r>
        <w:rPr>
          <w:szCs w:val="28"/>
        </w:rPr>
        <w:t xml:space="preserve">    </w:t>
      </w:r>
      <w:r w:rsidRPr="00CC0C20">
        <w:rPr>
          <w:szCs w:val="28"/>
        </w:rPr>
        <w:t>Дело № 2-</w:t>
      </w:r>
      <w:r>
        <w:rPr>
          <w:szCs w:val="28"/>
        </w:rPr>
        <w:t>226/1</w:t>
      </w:r>
      <w:r w:rsidRPr="00CC0C20">
        <w:rPr>
          <w:szCs w:val="28"/>
        </w:rPr>
        <w:t>/20</w:t>
      </w:r>
      <w:r>
        <w:rPr>
          <w:szCs w:val="28"/>
        </w:rPr>
        <w:t>22</w:t>
      </w:r>
    </w:p>
    <w:p w:rsidR="008631AC" w:rsidP="008631AC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УИД </w:t>
      </w:r>
      <w:r w:rsidRPr="00F86F50">
        <w:rPr>
          <w:szCs w:val="28"/>
        </w:rPr>
        <w:t>16</w:t>
      </w:r>
      <w:r>
        <w:rPr>
          <w:szCs w:val="28"/>
          <w:lang w:val="en-US"/>
        </w:rPr>
        <w:t>MS</w:t>
      </w:r>
      <w:r w:rsidRPr="00F86F50">
        <w:rPr>
          <w:szCs w:val="28"/>
        </w:rPr>
        <w:t>0100-01-20</w:t>
      </w:r>
      <w:r>
        <w:rPr>
          <w:szCs w:val="28"/>
        </w:rPr>
        <w:t>22</w:t>
      </w:r>
      <w:r w:rsidRPr="00F86F50">
        <w:rPr>
          <w:szCs w:val="28"/>
        </w:rPr>
        <w:t>-</w:t>
      </w:r>
      <w:r>
        <w:rPr>
          <w:szCs w:val="28"/>
        </w:rPr>
        <w:t>000465</w:t>
      </w:r>
      <w:r w:rsidRPr="00F86F50">
        <w:rPr>
          <w:szCs w:val="28"/>
        </w:rPr>
        <w:t>-</w:t>
      </w:r>
      <w:r>
        <w:rPr>
          <w:szCs w:val="28"/>
        </w:rPr>
        <w:t>61</w:t>
      </w:r>
    </w:p>
    <w:p w:rsidR="008631AC" w:rsidRPr="00F86F50" w:rsidP="008631AC">
      <w:pPr>
        <w:pStyle w:val="Caption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учет 203</w:t>
      </w:r>
    </w:p>
    <w:p w:rsidR="008631AC" w:rsidRPr="00CC0C20" w:rsidP="008631AC">
      <w:pPr>
        <w:pStyle w:val="Caption"/>
        <w:rPr>
          <w:szCs w:val="28"/>
        </w:rPr>
      </w:pPr>
      <w:r>
        <w:rPr>
          <w:szCs w:val="28"/>
        </w:rPr>
        <w:t>ЗАОЧНОЕ РЕШЕНИЕ</w:t>
      </w:r>
    </w:p>
    <w:p w:rsidR="008631AC" w:rsidRPr="00CC0C20" w:rsidP="008631AC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менем Российской Федерации</w:t>
      </w:r>
    </w:p>
    <w:p w:rsidR="008631AC" w:rsidP="00863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2022 года                                                          </w:t>
      </w:r>
      <w:r w:rsidRPr="00CC0C20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CC0C20">
        <w:rPr>
          <w:sz w:val="28"/>
          <w:szCs w:val="28"/>
        </w:rPr>
        <w:t xml:space="preserve"> Елабуга</w:t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</w:r>
      <w:r w:rsidRPr="00CC0C20">
        <w:rPr>
          <w:sz w:val="28"/>
          <w:szCs w:val="28"/>
        </w:rPr>
        <w:tab/>
        <w:t xml:space="preserve"> </w:t>
      </w:r>
    </w:p>
    <w:p w:rsidR="008631AC" w:rsidP="008631AC">
      <w:pPr>
        <w:ind w:firstLine="708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Елабужскому судебному району Республики Татарстан </w:t>
      </w:r>
      <w:r w:rsidRPr="00CC0C20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 Михайловой Н.В.</w:t>
      </w:r>
      <w:r w:rsidRPr="00CC0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рассмотрев в открытом судебном заседании гражданское дело по иску</w:t>
      </w:r>
    </w:p>
    <w:p w:rsidR="008631AC" w:rsidRPr="00CC0C20" w:rsidP="00863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«Региональная Служба Взыскания» к </w:t>
      </w:r>
      <w:r>
        <w:rPr>
          <w:sz w:val="28"/>
          <w:szCs w:val="28"/>
        </w:rPr>
        <w:t>Аллаярову</w:t>
      </w:r>
      <w:r>
        <w:rPr>
          <w:sz w:val="28"/>
          <w:szCs w:val="28"/>
        </w:rPr>
        <w:t xml:space="preserve"> М</w:t>
      </w:r>
      <w:r w:rsidR="005B5A02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5B5A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6788">
        <w:rPr>
          <w:sz w:val="28"/>
          <w:szCs w:val="28"/>
        </w:rPr>
        <w:t>о взыскании задолженности</w:t>
      </w:r>
      <w:r>
        <w:rPr>
          <w:sz w:val="28"/>
          <w:szCs w:val="28"/>
        </w:rPr>
        <w:t xml:space="preserve"> по договору займа, </w:t>
      </w:r>
    </w:p>
    <w:p w:rsidR="008631AC" w:rsidRPr="00CC0C20" w:rsidP="008631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CC0C2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C0C20">
        <w:rPr>
          <w:sz w:val="28"/>
          <w:szCs w:val="28"/>
        </w:rPr>
        <w:t xml:space="preserve"> 194-199, 235 ГПК РФ, мировой судья</w:t>
      </w:r>
    </w:p>
    <w:p w:rsidR="008631AC" w:rsidRPr="00CC0C20" w:rsidP="008631AC">
      <w:pPr>
        <w:ind w:left="2820" w:firstLine="720"/>
        <w:jc w:val="both"/>
        <w:rPr>
          <w:sz w:val="28"/>
          <w:szCs w:val="28"/>
        </w:rPr>
      </w:pPr>
      <w:r w:rsidRPr="00CC0C20"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решил</w:t>
      </w:r>
      <w:r w:rsidRPr="00CC0C20">
        <w:rPr>
          <w:sz w:val="28"/>
          <w:szCs w:val="28"/>
        </w:rPr>
        <w:t>:</w:t>
      </w:r>
    </w:p>
    <w:p w:rsidR="008631AC" w:rsidRPr="00CC0C20" w:rsidP="008631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0C20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B93ED0">
        <w:rPr>
          <w:sz w:val="28"/>
          <w:szCs w:val="28"/>
        </w:rPr>
        <w:t>общества с ограниченной ответственностью «</w:t>
      </w:r>
      <w:r w:rsidRPr="00595091">
        <w:rPr>
          <w:sz w:val="28"/>
          <w:szCs w:val="28"/>
        </w:rPr>
        <w:t>Региональная Служба Взыскания</w:t>
      </w:r>
      <w:r w:rsidRPr="00B93ED0">
        <w:rPr>
          <w:sz w:val="28"/>
          <w:szCs w:val="28"/>
        </w:rPr>
        <w:t xml:space="preserve">» к </w:t>
      </w:r>
      <w:r w:rsidRPr="00595091">
        <w:rPr>
          <w:sz w:val="28"/>
          <w:szCs w:val="28"/>
        </w:rPr>
        <w:t>Аллаярову</w:t>
      </w:r>
      <w:r w:rsidRPr="00595091">
        <w:rPr>
          <w:sz w:val="28"/>
          <w:szCs w:val="28"/>
        </w:rPr>
        <w:t xml:space="preserve"> М</w:t>
      </w:r>
      <w:r w:rsidR="005B5A02">
        <w:rPr>
          <w:sz w:val="28"/>
          <w:szCs w:val="28"/>
        </w:rPr>
        <w:t>.</w:t>
      </w:r>
      <w:r w:rsidRPr="00595091">
        <w:rPr>
          <w:sz w:val="28"/>
          <w:szCs w:val="28"/>
        </w:rPr>
        <w:t>Ш</w:t>
      </w:r>
      <w:r w:rsidR="005B5A02">
        <w:rPr>
          <w:sz w:val="28"/>
          <w:szCs w:val="28"/>
        </w:rPr>
        <w:t>.</w:t>
      </w:r>
      <w:r w:rsidRPr="00595091">
        <w:rPr>
          <w:sz w:val="28"/>
          <w:szCs w:val="28"/>
        </w:rPr>
        <w:t xml:space="preserve"> </w:t>
      </w:r>
      <w:r w:rsidRPr="00B93ED0">
        <w:rPr>
          <w:sz w:val="28"/>
          <w:szCs w:val="28"/>
        </w:rPr>
        <w:t>о взыскании задолженности по договору займа</w:t>
      </w:r>
      <w:r w:rsidRPr="00996376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удовлетворить</w:t>
      </w:r>
      <w:r w:rsidRPr="00CC0C20">
        <w:rPr>
          <w:sz w:val="28"/>
          <w:szCs w:val="28"/>
        </w:rPr>
        <w:t>.</w:t>
      </w:r>
    </w:p>
    <w:p w:rsidR="008631AC" w:rsidP="008631AC">
      <w:pPr>
        <w:ind w:left="-284" w:firstLine="992"/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Взыскать в пользу </w:t>
      </w:r>
      <w:r w:rsidRPr="008630C1">
        <w:rPr>
          <w:sz w:val="28"/>
          <w:szCs w:val="28"/>
        </w:rPr>
        <w:t xml:space="preserve">общества с ограниченной ответственностью </w:t>
      </w:r>
      <w:r w:rsidRPr="00996376">
        <w:rPr>
          <w:sz w:val="28"/>
          <w:szCs w:val="28"/>
        </w:rPr>
        <w:t>«</w:t>
      </w:r>
      <w:r w:rsidRPr="00595091">
        <w:rPr>
          <w:sz w:val="28"/>
          <w:szCs w:val="28"/>
        </w:rPr>
        <w:t>Региональная Служба Взыскания</w:t>
      </w:r>
      <w:r w:rsidRPr="00996376">
        <w:rPr>
          <w:sz w:val="28"/>
          <w:szCs w:val="28"/>
        </w:rPr>
        <w:t xml:space="preserve">» </w:t>
      </w:r>
      <w:r w:rsidRPr="00CC0C20">
        <w:rPr>
          <w:sz w:val="28"/>
          <w:szCs w:val="28"/>
        </w:rPr>
        <w:t xml:space="preserve">с </w:t>
      </w:r>
      <w:r w:rsidRPr="00595091">
        <w:rPr>
          <w:sz w:val="28"/>
          <w:szCs w:val="28"/>
        </w:rPr>
        <w:t>Аллаяров</w:t>
      </w:r>
      <w:r>
        <w:rPr>
          <w:sz w:val="28"/>
          <w:szCs w:val="28"/>
        </w:rPr>
        <w:t>а</w:t>
      </w:r>
      <w:r w:rsidRPr="00595091">
        <w:rPr>
          <w:sz w:val="28"/>
          <w:szCs w:val="28"/>
        </w:rPr>
        <w:t xml:space="preserve"> М</w:t>
      </w:r>
      <w:r w:rsidR="005B5A02">
        <w:rPr>
          <w:sz w:val="28"/>
          <w:szCs w:val="28"/>
        </w:rPr>
        <w:t>.</w:t>
      </w:r>
      <w:r w:rsidRPr="00595091">
        <w:rPr>
          <w:sz w:val="28"/>
          <w:szCs w:val="28"/>
        </w:rPr>
        <w:t>Ш</w:t>
      </w:r>
      <w:r w:rsidR="005B5A02">
        <w:rPr>
          <w:sz w:val="28"/>
          <w:szCs w:val="28"/>
        </w:rPr>
        <w:t>.</w:t>
      </w:r>
      <w:r w:rsidRPr="00595091">
        <w:rPr>
          <w:sz w:val="28"/>
          <w:szCs w:val="28"/>
        </w:rPr>
        <w:t xml:space="preserve"> </w:t>
      </w:r>
      <w:r w:rsidRPr="00CC0C20">
        <w:rPr>
          <w:sz w:val="28"/>
          <w:szCs w:val="28"/>
        </w:rPr>
        <w:t>задолженность</w:t>
      </w:r>
      <w:r>
        <w:rPr>
          <w:sz w:val="28"/>
          <w:szCs w:val="28"/>
        </w:rPr>
        <w:t xml:space="preserve"> по договор</w:t>
      </w:r>
      <w:r w:rsidR="005B5A02">
        <w:rPr>
          <w:sz w:val="28"/>
          <w:szCs w:val="28"/>
        </w:rPr>
        <w:t>у займа от 26 июня 2018 года № …</w:t>
      </w:r>
      <w:r>
        <w:rPr>
          <w:sz w:val="28"/>
          <w:szCs w:val="28"/>
        </w:rPr>
        <w:t>, заключенному с обществом с ограниченной ответственностью МФК «ВЭББАНКИР», за период с 26.06.2018 по 21.01.2022</w:t>
      </w:r>
      <w:r w:rsidRPr="00CC0C2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15 000 (пятнадцать тысяч) рублей 00 копеек, в том числе, 5 000 (пять тысяч) рублей 00 копеек –  задолженность по основному долгу</w:t>
      </w:r>
      <w:r>
        <w:rPr>
          <w:sz w:val="28"/>
          <w:szCs w:val="28"/>
        </w:rPr>
        <w:t xml:space="preserve">, 10 000 (десять тысяч) рублей 00 копеек – задолженность по процентам, а также судебные расходы по уплате государственной пошлины в размере 600 (шестьсот) </w:t>
      </w:r>
      <w:r w:rsidRPr="00331AC8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31AC8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31AC8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0C20">
        <w:rPr>
          <w:sz w:val="28"/>
          <w:szCs w:val="28"/>
        </w:rPr>
        <w:t>.</w:t>
      </w:r>
    </w:p>
    <w:p w:rsidR="008631AC" w:rsidRPr="00CC0C20" w:rsidP="0086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8631AC" w:rsidRPr="00CC0C20" w:rsidP="0086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631AC" w:rsidRPr="00CC0C20" w:rsidP="008631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0C20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31AC" w:rsidRPr="00E15729" w:rsidP="008631A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631AC" w:rsidRPr="00E15729" w:rsidP="008631A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 xml:space="preserve">Ответчиком заочное решение суда может быть обжаловано </w:t>
      </w:r>
      <w:r w:rsidRPr="00E15729">
        <w:rPr>
          <w:sz w:val="28"/>
          <w:szCs w:val="28"/>
        </w:rPr>
        <w:t xml:space="preserve">в апелляционном порядке в течение одного месяца со дня вынесения </w:t>
      </w:r>
      <w:r w:rsidRPr="00E15729">
        <w:rPr>
          <w:sz w:val="28"/>
          <w:szCs w:val="28"/>
        </w:rPr>
        <w:t>определения суда об отказе в удовлетворении</w:t>
      </w:r>
      <w:r w:rsidRPr="00E15729">
        <w:rPr>
          <w:sz w:val="28"/>
          <w:szCs w:val="28"/>
        </w:rPr>
        <w:t xml:space="preserve"> заявления об отмене этого решения суда.</w:t>
      </w:r>
    </w:p>
    <w:p w:rsidR="008631AC" w:rsidRPr="00CC0C20" w:rsidP="008631A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1572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1572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631AC" w:rsidRPr="00CC0C20" w:rsidP="008631AC">
      <w:pPr>
        <w:jc w:val="both"/>
        <w:rPr>
          <w:sz w:val="28"/>
          <w:szCs w:val="28"/>
        </w:rPr>
      </w:pPr>
      <w:r w:rsidRPr="00CC0C20">
        <w:rPr>
          <w:sz w:val="28"/>
          <w:szCs w:val="28"/>
        </w:rPr>
        <w:t xml:space="preserve">Мировой судья: </w:t>
      </w:r>
    </w:p>
    <w:p w:rsidR="00A50F56"/>
    <w:sectPr w:rsidSect="00D475F1">
      <w:pgSz w:w="11906" w:h="16838"/>
      <w:pgMar w:top="1135" w:right="1133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6D"/>
    <w:rsid w:val="00331AC8"/>
    <w:rsid w:val="00595091"/>
    <w:rsid w:val="005B5A02"/>
    <w:rsid w:val="008630C1"/>
    <w:rsid w:val="008631AC"/>
    <w:rsid w:val="00996376"/>
    <w:rsid w:val="009D626D"/>
    <w:rsid w:val="00A50F56"/>
    <w:rsid w:val="00B93ED0"/>
    <w:rsid w:val="00CC0C20"/>
    <w:rsid w:val="00DF6788"/>
    <w:rsid w:val="00E15729"/>
    <w:rsid w:val="00F86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631AC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631AC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631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