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353" w:rsidP="00CB6353">
      <w:pPr>
        <w:ind w:firstLine="709"/>
        <w:jc w:val="right"/>
        <w:rPr>
          <w:sz w:val="24"/>
          <w:szCs w:val="24"/>
        </w:rPr>
      </w:pPr>
      <w:r>
        <w:rPr>
          <w:sz w:val="24"/>
          <w:szCs w:val="24"/>
        </w:rPr>
        <w:t xml:space="preserve">                        Дело № 2-605/2022</w:t>
      </w:r>
    </w:p>
    <w:p w:rsidR="00CB6353" w:rsidP="00CB6353">
      <w:pPr>
        <w:pStyle w:val="Title"/>
        <w:jc w:val="right"/>
        <w:rPr>
          <w:rFonts w:ascii="Times New Roman" w:hAnsi="Times New Roman" w:cs="Times New Roman"/>
          <w:b w:val="0"/>
          <w:bCs w:val="0"/>
        </w:rPr>
      </w:pPr>
      <w:r>
        <w:rPr>
          <w:rFonts w:ascii="Times New Roman" w:hAnsi="Times New Roman" w:cs="Times New Roman"/>
          <w:b w:val="0"/>
          <w:spacing w:val="-16"/>
          <w:lang w:eastAsia="en-US"/>
        </w:rPr>
        <w:t xml:space="preserve">УИД 16 </w:t>
      </w:r>
      <w:r>
        <w:rPr>
          <w:rFonts w:ascii="Times New Roman" w:hAnsi="Times New Roman" w:cs="Times New Roman"/>
          <w:b w:val="0"/>
          <w:spacing w:val="-16"/>
          <w:lang w:val="en-US" w:eastAsia="en-US"/>
        </w:rPr>
        <w:t>ms</w:t>
      </w:r>
      <w:r w:rsidRPr="00791717">
        <w:rPr>
          <w:rFonts w:ascii="Times New Roman" w:hAnsi="Times New Roman" w:cs="Times New Roman"/>
          <w:b w:val="0"/>
          <w:spacing w:val="-16"/>
          <w:lang w:eastAsia="en-US"/>
        </w:rPr>
        <w:t xml:space="preserve"> </w:t>
      </w:r>
      <w:r>
        <w:rPr>
          <w:rFonts w:ascii="Times New Roman" w:hAnsi="Times New Roman" w:cs="Times New Roman"/>
          <w:b w:val="0"/>
          <w:spacing w:val="-16"/>
          <w:lang w:eastAsia="en-US"/>
        </w:rPr>
        <w:t>0093-01-2022-000078-41</w:t>
      </w:r>
    </w:p>
    <w:p w:rsidR="0088416B" w:rsidP="00CB6353">
      <w:pPr>
        <w:pStyle w:val="Title"/>
        <w:rPr>
          <w:rFonts w:ascii="Times New Roman" w:hAnsi="Times New Roman" w:cs="Times New Roman"/>
          <w:b w:val="0"/>
          <w:bCs w:val="0"/>
          <w:sz w:val="28"/>
          <w:szCs w:val="28"/>
        </w:rPr>
      </w:pPr>
    </w:p>
    <w:p w:rsidR="00CB6353" w:rsidRPr="0088416B" w:rsidP="00CB6353">
      <w:pPr>
        <w:pStyle w:val="Title"/>
        <w:rPr>
          <w:rFonts w:ascii="Times New Roman" w:hAnsi="Times New Roman" w:cs="Times New Roman"/>
          <w:b w:val="0"/>
          <w:bCs w:val="0"/>
          <w:sz w:val="28"/>
          <w:szCs w:val="28"/>
        </w:rPr>
      </w:pPr>
      <w:r w:rsidRPr="0088416B">
        <w:rPr>
          <w:rFonts w:ascii="Times New Roman" w:hAnsi="Times New Roman" w:cs="Times New Roman"/>
          <w:b w:val="0"/>
          <w:bCs w:val="0"/>
          <w:sz w:val="28"/>
          <w:szCs w:val="28"/>
        </w:rPr>
        <w:t>РЕШЕНИЕ</w:t>
      </w:r>
    </w:p>
    <w:p w:rsidR="00CB6353" w:rsidRPr="0088416B" w:rsidP="00CB6353">
      <w:pPr>
        <w:jc w:val="center"/>
        <w:rPr>
          <w:sz w:val="28"/>
          <w:szCs w:val="28"/>
        </w:rPr>
      </w:pPr>
      <w:r w:rsidRPr="0088416B">
        <w:rPr>
          <w:sz w:val="28"/>
          <w:szCs w:val="28"/>
        </w:rPr>
        <w:t>именем Российской  Федерации</w:t>
      </w:r>
    </w:p>
    <w:p w:rsidR="00CB6353" w:rsidRPr="0088416B" w:rsidP="00CB6353">
      <w:pPr>
        <w:rPr>
          <w:sz w:val="28"/>
          <w:szCs w:val="28"/>
        </w:rPr>
      </w:pPr>
      <w:r w:rsidRPr="0088416B">
        <w:rPr>
          <w:sz w:val="28"/>
          <w:szCs w:val="28"/>
        </w:rPr>
        <w:t xml:space="preserve">7 апреля 2022 года        </w:t>
      </w:r>
      <w:r w:rsidR="0088416B">
        <w:rPr>
          <w:sz w:val="28"/>
          <w:szCs w:val="28"/>
        </w:rPr>
        <w:t xml:space="preserve">                        </w:t>
      </w:r>
      <w:r w:rsidRPr="0088416B">
        <w:rPr>
          <w:sz w:val="28"/>
          <w:szCs w:val="28"/>
        </w:rPr>
        <w:t xml:space="preserve">                                                 </w:t>
      </w:r>
      <w:r w:rsidRPr="0088416B">
        <w:rPr>
          <w:sz w:val="28"/>
          <w:szCs w:val="28"/>
        </w:rPr>
        <w:t>г.Бугульма</w:t>
      </w:r>
      <w:r w:rsidRPr="0088416B">
        <w:rPr>
          <w:sz w:val="28"/>
          <w:szCs w:val="28"/>
        </w:rPr>
        <w:t xml:space="preserve"> РТ</w:t>
      </w:r>
    </w:p>
    <w:p w:rsidR="00CB6353" w:rsidRPr="0088416B" w:rsidP="00CB6353">
      <w:pPr>
        <w:rPr>
          <w:sz w:val="28"/>
          <w:szCs w:val="28"/>
        </w:rPr>
      </w:pPr>
      <w:r w:rsidRPr="0088416B">
        <w:rPr>
          <w:sz w:val="28"/>
          <w:szCs w:val="28"/>
        </w:rPr>
        <w:t xml:space="preserve">                                  </w:t>
      </w:r>
    </w:p>
    <w:p w:rsidR="00CB6353" w:rsidRPr="0088416B" w:rsidP="00CB6353">
      <w:pPr>
        <w:pStyle w:val="BodyText2"/>
        <w:ind w:firstLine="567"/>
        <w:rPr>
          <w:rFonts w:ascii="Times New Roman" w:hAnsi="Times New Roman" w:cs="Times New Roman"/>
          <w:sz w:val="28"/>
          <w:szCs w:val="28"/>
        </w:rPr>
      </w:pPr>
      <w:r w:rsidRPr="0088416B">
        <w:rPr>
          <w:rFonts w:ascii="Times New Roman" w:hAnsi="Times New Roman" w:cs="Times New Roman"/>
          <w:sz w:val="28"/>
          <w:szCs w:val="28"/>
        </w:rPr>
        <w:t xml:space="preserve">Мировой судья судебного участка № 1 по Бугульминскому судебному району Республики Татарстан Федотова Д.А., при секретаре Хабибуллиной Ю.Д., рассмотрев в открытом судебном заседании гражданское дело по иску </w:t>
      </w:r>
      <w:r w:rsidRPr="0088416B">
        <w:rPr>
          <w:rFonts w:ascii="Times New Roman" w:hAnsi="Times New Roman" w:cs="Times New Roman"/>
          <w:sz w:val="28"/>
          <w:szCs w:val="28"/>
        </w:rPr>
        <w:t>Шафиковой</w:t>
      </w:r>
      <w:r w:rsidRPr="0088416B">
        <w:rPr>
          <w:rFonts w:ascii="Times New Roman" w:hAnsi="Times New Roman" w:cs="Times New Roman"/>
          <w:sz w:val="28"/>
          <w:szCs w:val="28"/>
        </w:rPr>
        <w:t xml:space="preserve"> </w:t>
      </w:r>
      <w:r w:rsidR="00E669B0">
        <w:rPr>
          <w:rFonts w:ascii="Times New Roman" w:hAnsi="Times New Roman" w:cs="Times New Roman"/>
          <w:sz w:val="28"/>
          <w:szCs w:val="28"/>
        </w:rPr>
        <w:t>*</w:t>
      </w:r>
      <w:r w:rsidRPr="0088416B">
        <w:rPr>
          <w:rFonts w:ascii="Times New Roman" w:hAnsi="Times New Roman" w:cs="Times New Roman"/>
          <w:sz w:val="28"/>
          <w:szCs w:val="28"/>
        </w:rPr>
        <w:t xml:space="preserve"> к обществу с ограниченной ответственностью «</w:t>
      </w:r>
      <w:r w:rsidRPr="0088416B">
        <w:rPr>
          <w:rFonts w:ascii="Times New Roman" w:hAnsi="Times New Roman" w:cs="Times New Roman"/>
          <w:sz w:val="28"/>
          <w:szCs w:val="28"/>
        </w:rPr>
        <w:t>Автопомощник</w:t>
      </w:r>
      <w:r w:rsidRPr="0088416B">
        <w:rPr>
          <w:rFonts w:ascii="Times New Roman" w:hAnsi="Times New Roman" w:cs="Times New Roman"/>
          <w:sz w:val="28"/>
          <w:szCs w:val="28"/>
        </w:rPr>
        <w:t xml:space="preserve">» о взыскании денежных средств, </w:t>
      </w:r>
    </w:p>
    <w:p w:rsidR="0088416B" w:rsidRPr="0088416B" w:rsidP="00CB6353">
      <w:pPr>
        <w:pStyle w:val="BodyText2"/>
        <w:ind w:firstLine="567"/>
        <w:rPr>
          <w:rFonts w:ascii="Times New Roman" w:hAnsi="Times New Roman" w:cs="Times New Roman"/>
          <w:sz w:val="28"/>
          <w:szCs w:val="28"/>
        </w:rPr>
      </w:pPr>
    </w:p>
    <w:p w:rsidR="00CB6353" w:rsidRPr="0088416B" w:rsidP="00CB6353">
      <w:pPr>
        <w:jc w:val="center"/>
        <w:rPr>
          <w:sz w:val="28"/>
          <w:szCs w:val="28"/>
        </w:rPr>
      </w:pPr>
      <w:r w:rsidRPr="0088416B">
        <w:rPr>
          <w:sz w:val="28"/>
          <w:szCs w:val="28"/>
        </w:rPr>
        <w:t>установил:</w:t>
      </w:r>
    </w:p>
    <w:p w:rsidR="00CB6353" w:rsidRPr="0088416B" w:rsidP="00CB6353">
      <w:pPr>
        <w:jc w:val="center"/>
        <w:rPr>
          <w:sz w:val="28"/>
          <w:szCs w:val="28"/>
        </w:rPr>
      </w:pPr>
    </w:p>
    <w:p w:rsidR="00CB6353" w:rsidRPr="0088416B" w:rsidP="00CB6353">
      <w:pPr>
        <w:pStyle w:val="ConsPlusNormal"/>
        <w:ind w:firstLine="720"/>
        <w:jc w:val="both"/>
        <w:rPr>
          <w:color w:val="000000"/>
          <w:sz w:val="28"/>
          <w:szCs w:val="28"/>
          <w:shd w:val="clear" w:color="auto" w:fill="FFFFFF"/>
        </w:rPr>
      </w:pPr>
      <w:r w:rsidRPr="0088416B">
        <w:rPr>
          <w:sz w:val="28"/>
          <w:szCs w:val="28"/>
        </w:rPr>
        <w:t>Шафикова</w:t>
      </w:r>
      <w:r w:rsidRPr="0088416B">
        <w:rPr>
          <w:sz w:val="28"/>
          <w:szCs w:val="28"/>
        </w:rPr>
        <w:t xml:space="preserve"> Е.Ю. обратилась в суд к обществу с ограниченной ответственностью «</w:t>
      </w:r>
      <w:r w:rsidRPr="0088416B">
        <w:rPr>
          <w:sz w:val="28"/>
          <w:szCs w:val="28"/>
        </w:rPr>
        <w:t>Автопомощник</w:t>
      </w:r>
      <w:r w:rsidRPr="0088416B">
        <w:rPr>
          <w:sz w:val="28"/>
          <w:szCs w:val="28"/>
        </w:rPr>
        <w:t>» (далее - ООО «</w:t>
      </w:r>
      <w:r w:rsidRPr="0088416B">
        <w:rPr>
          <w:sz w:val="28"/>
          <w:szCs w:val="28"/>
        </w:rPr>
        <w:t>Автопомощник</w:t>
      </w:r>
      <w:r w:rsidRPr="0088416B">
        <w:rPr>
          <w:sz w:val="28"/>
          <w:szCs w:val="28"/>
        </w:rPr>
        <w:t xml:space="preserve">») </w:t>
      </w:r>
      <w:r w:rsidRPr="0088416B" w:rsidR="007E351D">
        <w:rPr>
          <w:sz w:val="28"/>
          <w:szCs w:val="28"/>
        </w:rPr>
        <w:t>с вышеназванным иском</w:t>
      </w:r>
      <w:r w:rsidRPr="0088416B">
        <w:rPr>
          <w:sz w:val="28"/>
          <w:szCs w:val="28"/>
        </w:rPr>
        <w:t xml:space="preserve">. В обоснование заявленных требований истец указала, что 6 ноября 2021 года между ней </w:t>
      </w:r>
      <w:r w:rsidRPr="0088416B">
        <w:rPr>
          <w:sz w:val="28"/>
          <w:szCs w:val="28"/>
        </w:rPr>
        <w:t>и ООО</w:t>
      </w:r>
      <w:r w:rsidRPr="0088416B">
        <w:rPr>
          <w:sz w:val="28"/>
          <w:szCs w:val="28"/>
        </w:rPr>
        <w:t xml:space="preserve"> «</w:t>
      </w:r>
      <w:r w:rsidRPr="0088416B">
        <w:rPr>
          <w:sz w:val="28"/>
          <w:szCs w:val="28"/>
        </w:rPr>
        <w:t>Автопомощник</w:t>
      </w:r>
      <w:r w:rsidRPr="0088416B">
        <w:rPr>
          <w:sz w:val="28"/>
          <w:szCs w:val="28"/>
        </w:rPr>
        <w:t>» заключен договор №</w:t>
      </w:r>
      <w:r w:rsidR="00E669B0">
        <w:rPr>
          <w:sz w:val="28"/>
          <w:szCs w:val="28"/>
        </w:rPr>
        <w:t xml:space="preserve"> </w:t>
      </w:r>
      <w:r w:rsidR="00E669B0">
        <w:rPr>
          <w:sz w:val="28"/>
          <w:szCs w:val="28"/>
        </w:rPr>
        <w:t>*</w:t>
      </w:r>
      <w:r w:rsidR="00E669B0">
        <w:rPr>
          <w:sz w:val="28"/>
          <w:szCs w:val="28"/>
        </w:rPr>
        <w:t xml:space="preserve"> </w:t>
      </w:r>
      <w:r w:rsidRPr="0088416B">
        <w:rPr>
          <w:sz w:val="28"/>
          <w:szCs w:val="28"/>
        </w:rPr>
        <w:t xml:space="preserve">на оказание услуг, ею уплачена сумма </w:t>
      </w:r>
      <w:r w:rsidRPr="0088416B" w:rsidR="00A2236C">
        <w:rPr>
          <w:sz w:val="28"/>
          <w:szCs w:val="28"/>
        </w:rPr>
        <w:t xml:space="preserve">в размере </w:t>
      </w:r>
      <w:r w:rsidRPr="0088416B">
        <w:rPr>
          <w:sz w:val="28"/>
          <w:szCs w:val="28"/>
        </w:rPr>
        <w:t xml:space="preserve">47 600 руб. 8 ноября 2022 года </w:t>
      </w:r>
      <w:r w:rsidRPr="0088416B" w:rsidR="007E351D">
        <w:rPr>
          <w:sz w:val="28"/>
          <w:szCs w:val="28"/>
        </w:rPr>
        <w:t>она</w:t>
      </w:r>
      <w:r w:rsidRPr="0088416B">
        <w:rPr>
          <w:sz w:val="28"/>
          <w:szCs w:val="28"/>
        </w:rPr>
        <w:t xml:space="preserve"> написа</w:t>
      </w:r>
      <w:r w:rsidRPr="0088416B" w:rsidR="007E351D">
        <w:rPr>
          <w:sz w:val="28"/>
          <w:szCs w:val="28"/>
        </w:rPr>
        <w:t>ла</w:t>
      </w:r>
      <w:r w:rsidRPr="0088416B">
        <w:rPr>
          <w:sz w:val="28"/>
          <w:szCs w:val="28"/>
        </w:rPr>
        <w:t xml:space="preserve"> </w:t>
      </w:r>
      <w:r w:rsidRPr="0088416B" w:rsidR="007E351D">
        <w:rPr>
          <w:sz w:val="28"/>
          <w:szCs w:val="28"/>
        </w:rPr>
        <w:t xml:space="preserve">ответчику </w:t>
      </w:r>
      <w:r w:rsidRPr="0088416B">
        <w:rPr>
          <w:sz w:val="28"/>
          <w:szCs w:val="28"/>
        </w:rPr>
        <w:t xml:space="preserve">заявление о расторжении договора и возврате уплаченных денежных средств, ответа </w:t>
      </w:r>
      <w:r w:rsidRPr="0088416B" w:rsidR="00A2236C">
        <w:rPr>
          <w:sz w:val="28"/>
          <w:szCs w:val="28"/>
        </w:rPr>
        <w:t>не последовало. Услугами этой программы</w:t>
      </w:r>
      <w:r w:rsidRPr="0088416B">
        <w:rPr>
          <w:sz w:val="28"/>
          <w:szCs w:val="28"/>
        </w:rPr>
        <w:t xml:space="preserve"> она не пользовалась. </w:t>
      </w:r>
      <w:r w:rsidRPr="0088416B">
        <w:rPr>
          <w:color w:val="000000"/>
          <w:sz w:val="28"/>
          <w:szCs w:val="28"/>
          <w:shd w:val="clear" w:color="auto" w:fill="FFFFFF"/>
        </w:rPr>
        <w:t xml:space="preserve">На основании изложенного просит взыскать с ответчика в свою пользу денежные средства в размере </w:t>
      </w:r>
      <w:r w:rsidRPr="0088416B">
        <w:rPr>
          <w:sz w:val="28"/>
          <w:szCs w:val="28"/>
        </w:rPr>
        <w:t>47 600 руб.</w:t>
      </w:r>
      <w:r w:rsidRPr="0088416B">
        <w:rPr>
          <w:color w:val="000000"/>
          <w:sz w:val="28"/>
          <w:szCs w:val="28"/>
          <w:shd w:val="clear" w:color="auto" w:fill="FFFFFF"/>
        </w:rPr>
        <w:t xml:space="preserve">, компенсацию морального вреда в размере 10 000 руб., почтовые расходы в размере 201 руб. 04 коп., расходы на юридические услуги в размере 10 000 руб., штраф </w:t>
      </w:r>
      <w:r w:rsidRPr="0088416B" w:rsidR="00A2236C">
        <w:rPr>
          <w:color w:val="000000"/>
          <w:sz w:val="28"/>
          <w:szCs w:val="28"/>
          <w:shd w:val="clear" w:color="auto" w:fill="FFFFFF"/>
        </w:rPr>
        <w:t xml:space="preserve">50% от взысканной суммы </w:t>
      </w:r>
      <w:r w:rsidRPr="0088416B">
        <w:rPr>
          <w:color w:val="000000"/>
          <w:sz w:val="28"/>
          <w:szCs w:val="28"/>
          <w:shd w:val="clear" w:color="auto" w:fill="FFFFFF"/>
        </w:rPr>
        <w:t>за неисполнение в добровольном порядке законных требований потребителя.</w:t>
      </w:r>
    </w:p>
    <w:p w:rsidR="005D4D7D" w:rsidRPr="0088416B" w:rsidP="00CB6353">
      <w:pPr>
        <w:pStyle w:val="ConsPlusNormal"/>
        <w:ind w:firstLine="720"/>
        <w:jc w:val="both"/>
        <w:rPr>
          <w:sz w:val="28"/>
          <w:szCs w:val="28"/>
        </w:rPr>
      </w:pPr>
      <w:r w:rsidRPr="0088416B">
        <w:rPr>
          <w:color w:val="000000"/>
          <w:sz w:val="28"/>
          <w:szCs w:val="28"/>
          <w:shd w:val="clear" w:color="auto" w:fill="FFFFFF"/>
        </w:rPr>
        <w:t>Истец в судебное заседание не явилась, извещена надлежаще</w:t>
      </w:r>
      <w:r w:rsidRPr="0088416B" w:rsidR="00200741">
        <w:rPr>
          <w:color w:val="000000"/>
          <w:sz w:val="28"/>
          <w:szCs w:val="28"/>
          <w:shd w:val="clear" w:color="auto" w:fill="FFFFFF"/>
        </w:rPr>
        <w:t>, заявлений и ходатайств не поступило.</w:t>
      </w:r>
    </w:p>
    <w:p w:rsidR="00D60D54" w:rsidRPr="0088416B" w:rsidP="00CB6353">
      <w:pPr>
        <w:pStyle w:val="ConsPlusNormal"/>
        <w:ind w:firstLine="720"/>
        <w:jc w:val="both"/>
        <w:rPr>
          <w:sz w:val="28"/>
          <w:szCs w:val="28"/>
        </w:rPr>
      </w:pPr>
      <w:r w:rsidRPr="0088416B">
        <w:rPr>
          <w:sz w:val="28"/>
          <w:szCs w:val="28"/>
        </w:rPr>
        <w:t>П</w:t>
      </w:r>
      <w:r w:rsidRPr="0088416B" w:rsidR="00200741">
        <w:rPr>
          <w:sz w:val="28"/>
          <w:szCs w:val="28"/>
        </w:rPr>
        <w:t xml:space="preserve">редставитель истца Титов А.В. </w:t>
      </w:r>
      <w:r w:rsidRPr="0088416B">
        <w:rPr>
          <w:color w:val="000000"/>
          <w:sz w:val="28"/>
          <w:szCs w:val="28"/>
          <w:shd w:val="clear" w:color="auto" w:fill="FFFFFF"/>
        </w:rPr>
        <w:t>в судебное заседание не явился, извещен надлежаще, представил заявление о рассмотрении дела без своего участия, в котором также указал, что</w:t>
      </w:r>
      <w:r w:rsidRPr="0088416B">
        <w:rPr>
          <w:sz w:val="28"/>
          <w:szCs w:val="28"/>
        </w:rPr>
        <w:t xml:space="preserve"> </w:t>
      </w:r>
      <w:r w:rsidRPr="0088416B" w:rsidR="00200741">
        <w:rPr>
          <w:sz w:val="28"/>
          <w:szCs w:val="28"/>
        </w:rPr>
        <w:t>исковые требования поддерж</w:t>
      </w:r>
      <w:r w:rsidRPr="0088416B">
        <w:rPr>
          <w:sz w:val="28"/>
          <w:szCs w:val="28"/>
        </w:rPr>
        <w:t>ивает полностью.</w:t>
      </w:r>
    </w:p>
    <w:p w:rsidR="00CB6353" w:rsidRPr="0088416B" w:rsidP="00CB635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Представитель ответчика </w:t>
      </w:r>
      <w:r w:rsidRPr="0088416B">
        <w:rPr>
          <w:sz w:val="28"/>
          <w:szCs w:val="28"/>
          <w:shd w:val="clear" w:color="auto" w:fill="FFFFFF"/>
        </w:rPr>
        <w:t xml:space="preserve">ООО </w:t>
      </w:r>
      <w:r w:rsidRPr="0088416B">
        <w:rPr>
          <w:sz w:val="28"/>
          <w:szCs w:val="28"/>
        </w:rPr>
        <w:t>«</w:t>
      </w:r>
      <w:r w:rsidRPr="0088416B">
        <w:rPr>
          <w:sz w:val="28"/>
          <w:szCs w:val="28"/>
        </w:rPr>
        <w:t>Автопомощник</w:t>
      </w:r>
      <w:r w:rsidRPr="0088416B">
        <w:rPr>
          <w:sz w:val="28"/>
          <w:szCs w:val="28"/>
        </w:rPr>
        <w:t>»</w:t>
      </w:r>
      <w:r w:rsidRPr="0088416B">
        <w:rPr>
          <w:color w:val="000000"/>
          <w:sz w:val="28"/>
          <w:szCs w:val="28"/>
        </w:rPr>
        <w:t xml:space="preserve"> в судебное заседание не явился, извещен о времени и месте рассмотрения д</w:t>
      </w:r>
      <w:r w:rsidRPr="0088416B" w:rsidR="00200741">
        <w:rPr>
          <w:color w:val="000000"/>
          <w:sz w:val="28"/>
          <w:szCs w:val="28"/>
        </w:rPr>
        <w:t xml:space="preserve">ела. В письменном отзыве просил </w:t>
      </w:r>
      <w:r w:rsidRPr="0088416B">
        <w:rPr>
          <w:color w:val="000000"/>
          <w:sz w:val="28"/>
          <w:szCs w:val="28"/>
        </w:rPr>
        <w:t>в удовлетворении иска отказать в полном объеме</w:t>
      </w:r>
      <w:r w:rsidRPr="0088416B" w:rsidR="007E351D">
        <w:rPr>
          <w:color w:val="000000"/>
          <w:sz w:val="28"/>
          <w:szCs w:val="28"/>
        </w:rPr>
        <w:t>, в случае удовлетворения исковых требований, снизить их размер, примени</w:t>
      </w:r>
      <w:r w:rsidRPr="0088416B" w:rsidR="00A2236C">
        <w:rPr>
          <w:color w:val="000000"/>
          <w:sz w:val="28"/>
          <w:szCs w:val="28"/>
        </w:rPr>
        <w:t>в положения статей 333 ГК РФ и</w:t>
      </w:r>
      <w:r w:rsidRPr="0088416B" w:rsidR="007E351D">
        <w:rPr>
          <w:color w:val="000000"/>
          <w:sz w:val="28"/>
          <w:szCs w:val="28"/>
        </w:rPr>
        <w:t xml:space="preserve"> 100 ГПК РФ.</w:t>
      </w:r>
    </w:p>
    <w:p w:rsidR="00D60D54" w:rsidRPr="0088416B" w:rsidP="00D60D54">
      <w:pPr>
        <w:pStyle w:val="ConsPlusNormal"/>
        <w:ind w:firstLine="720"/>
        <w:jc w:val="both"/>
        <w:rPr>
          <w:sz w:val="28"/>
          <w:szCs w:val="28"/>
        </w:rPr>
      </w:pPr>
      <w:r w:rsidRPr="0088416B">
        <w:rPr>
          <w:color w:val="000000"/>
          <w:sz w:val="28"/>
          <w:szCs w:val="28"/>
        </w:rPr>
        <w:t xml:space="preserve">Представители третьих лиц </w:t>
      </w:r>
      <w:r w:rsidRPr="0088416B">
        <w:rPr>
          <w:color w:val="000000"/>
          <w:sz w:val="28"/>
          <w:szCs w:val="28"/>
        </w:rPr>
        <w:t>ООО «</w:t>
      </w:r>
      <w:r w:rsidR="00E669B0">
        <w:rPr>
          <w:sz w:val="28"/>
          <w:szCs w:val="28"/>
        </w:rPr>
        <w:t>*</w:t>
      </w:r>
      <w:r w:rsidRPr="0088416B">
        <w:rPr>
          <w:color w:val="000000"/>
          <w:sz w:val="28"/>
          <w:szCs w:val="28"/>
        </w:rPr>
        <w:t>» и ПАО «</w:t>
      </w:r>
      <w:r w:rsidR="00E669B0">
        <w:rPr>
          <w:sz w:val="28"/>
          <w:szCs w:val="28"/>
        </w:rPr>
        <w:t>*</w:t>
      </w:r>
      <w:r w:rsidRPr="0088416B">
        <w:rPr>
          <w:color w:val="000000"/>
          <w:sz w:val="28"/>
          <w:szCs w:val="28"/>
        </w:rPr>
        <w:t xml:space="preserve">» </w:t>
      </w:r>
      <w:r w:rsidRPr="0088416B">
        <w:rPr>
          <w:color w:val="000000"/>
          <w:sz w:val="28"/>
          <w:szCs w:val="28"/>
          <w:shd w:val="clear" w:color="auto" w:fill="FFFFFF"/>
        </w:rPr>
        <w:t>не явились, извещены надлежаще, заявлений и возражений не поступило.</w:t>
      </w:r>
    </w:p>
    <w:p w:rsidR="00CB6353" w:rsidRPr="0088416B" w:rsidP="00CB635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Изучив доводы искового заявле</w:t>
      </w:r>
      <w:r w:rsidRPr="0088416B" w:rsidR="00A2236C">
        <w:rPr>
          <w:color w:val="000000"/>
          <w:sz w:val="28"/>
          <w:szCs w:val="28"/>
        </w:rPr>
        <w:t>ния, исследовав материалы дела</w:t>
      </w:r>
      <w:r w:rsidRPr="0088416B">
        <w:rPr>
          <w:color w:val="000000"/>
          <w:sz w:val="28"/>
          <w:szCs w:val="28"/>
        </w:rPr>
        <w:t>, суд приходит к следующему.</w:t>
      </w:r>
    </w:p>
    <w:p w:rsidR="00CB6353" w:rsidRPr="0088416B" w:rsidP="00CB635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Согласно пункту 2 статьи 1 Гражданского кодекса Российской Федерации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CB6353" w:rsidRPr="0088416B" w:rsidP="00CB635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Пунктом 1 статьи 9 Гражданского кодекса Российской Федерации предусмотрено, что граждане и юридические лица по своему усмотрению осуществляют принадлежащие им гражданские права.</w:t>
      </w:r>
    </w:p>
    <w:p w:rsidR="00A2236C" w:rsidRPr="0088416B" w:rsidP="00A2236C">
      <w:pPr>
        <w:pStyle w:val="ConsPlusNormal"/>
        <w:ind w:firstLine="720"/>
        <w:jc w:val="both"/>
        <w:rPr>
          <w:sz w:val="28"/>
          <w:szCs w:val="28"/>
        </w:rPr>
      </w:pPr>
      <w:r>
        <w:rPr>
          <w:sz w:val="28"/>
          <w:szCs w:val="28"/>
        </w:rPr>
        <w:t xml:space="preserve">В соответствии с </w:t>
      </w:r>
      <w:hyperlink r:id="rId4" w:history="1">
        <w:r>
          <w:rPr>
            <w:rStyle w:val="a1"/>
            <w:rFonts w:eastAsia="Calibri"/>
            <w:color w:val="auto"/>
            <w:sz w:val="28"/>
            <w:szCs w:val="28"/>
          </w:rPr>
          <w:t>пунктом</w:t>
        </w:r>
        <w:r w:rsidRPr="0088416B">
          <w:rPr>
            <w:rStyle w:val="a1"/>
            <w:rFonts w:eastAsia="Calibri"/>
            <w:color w:val="auto"/>
            <w:sz w:val="28"/>
            <w:szCs w:val="28"/>
          </w:rPr>
          <w:t xml:space="preserve"> 1 статьи 421</w:t>
        </w:r>
      </w:hyperlink>
      <w:r w:rsidRPr="0088416B">
        <w:rPr>
          <w:sz w:val="28"/>
          <w:szCs w:val="28"/>
        </w:rPr>
        <w:t xml:space="preserve"> Гражданского кодекса Российской Федерации граждане и юридические лица свободны в заключении договора.</w:t>
      </w:r>
    </w:p>
    <w:p w:rsidR="00A2236C" w:rsidRPr="0088416B" w:rsidP="00A2236C">
      <w:pPr>
        <w:pStyle w:val="ConsPlusNormal"/>
        <w:ind w:firstLine="720"/>
        <w:jc w:val="both"/>
        <w:rPr>
          <w:sz w:val="28"/>
          <w:szCs w:val="28"/>
        </w:rPr>
      </w:pPr>
      <w:r w:rsidRPr="0088416B">
        <w:rPr>
          <w:sz w:val="28"/>
          <w:szCs w:val="28"/>
        </w:rPr>
        <w:t xml:space="preserve">Понуждение к заключению договора не допускается, за исключением случаев, когда обязанность заключить договор предусмотрена настоящим </w:t>
      </w:r>
      <w:hyperlink r:id="rId5" w:history="1">
        <w:r w:rsidRPr="0088416B">
          <w:rPr>
            <w:rStyle w:val="a1"/>
            <w:rFonts w:eastAsia="Calibri"/>
            <w:color w:val="auto"/>
            <w:sz w:val="28"/>
            <w:szCs w:val="28"/>
          </w:rPr>
          <w:t>Кодексом</w:t>
        </w:r>
      </w:hyperlink>
      <w:r w:rsidRPr="0088416B">
        <w:rPr>
          <w:sz w:val="28"/>
          <w:szCs w:val="28"/>
        </w:rPr>
        <w:t>, законом или добровольно принятым обязательством.</w:t>
      </w:r>
    </w:p>
    <w:p w:rsidR="00A2236C" w:rsidRPr="0088416B" w:rsidP="00A2236C">
      <w:pPr>
        <w:pStyle w:val="ConsPlusNormal"/>
        <w:ind w:firstLine="720"/>
        <w:jc w:val="both"/>
        <w:rPr>
          <w:sz w:val="28"/>
          <w:szCs w:val="28"/>
        </w:rPr>
      </w:pPr>
      <w:r w:rsidRPr="0088416B">
        <w:rPr>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6" w:history="1">
        <w:r w:rsidRPr="0088416B">
          <w:rPr>
            <w:rStyle w:val="a1"/>
            <w:rFonts w:eastAsia="Calibri"/>
            <w:color w:val="auto"/>
            <w:sz w:val="28"/>
            <w:szCs w:val="28"/>
          </w:rPr>
          <w:t>статья 422</w:t>
        </w:r>
      </w:hyperlink>
      <w:r w:rsidRPr="0088416B">
        <w:rPr>
          <w:sz w:val="28"/>
          <w:szCs w:val="28"/>
        </w:rPr>
        <w:t xml:space="preserve"> Гражданского кодекса Российской Федерации), при этом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A2236C" w:rsidRPr="0088416B" w:rsidP="00A2236C">
      <w:pPr>
        <w:pStyle w:val="ConsPlusNormal"/>
        <w:ind w:firstLine="720"/>
        <w:jc w:val="both"/>
        <w:rPr>
          <w:sz w:val="28"/>
          <w:szCs w:val="28"/>
        </w:rPr>
      </w:pPr>
      <w:r w:rsidRPr="0088416B">
        <w:rPr>
          <w:sz w:val="28"/>
          <w:szCs w:val="28"/>
        </w:rPr>
        <w:t xml:space="preserve">Согласно </w:t>
      </w:r>
      <w:hyperlink r:id="rId7" w:history="1">
        <w:r w:rsidRPr="0088416B">
          <w:rPr>
            <w:rStyle w:val="a1"/>
            <w:rFonts w:eastAsia="Calibri"/>
            <w:color w:val="auto"/>
            <w:sz w:val="28"/>
            <w:szCs w:val="28"/>
          </w:rPr>
          <w:t>статье 431</w:t>
        </w:r>
      </w:hyperlink>
      <w:r w:rsidRPr="0088416B">
        <w:rPr>
          <w:sz w:val="28"/>
          <w:szCs w:val="28"/>
        </w:rPr>
        <w:t xml:space="preserve">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A2236C" w:rsidP="00A2236C">
      <w:pPr>
        <w:pStyle w:val="ConsPlusNormal"/>
        <w:ind w:firstLine="720"/>
        <w:jc w:val="both"/>
        <w:rPr>
          <w:sz w:val="28"/>
          <w:szCs w:val="28"/>
        </w:rPr>
      </w:pPr>
      <w:r w:rsidRPr="0088416B">
        <w:rPr>
          <w:sz w:val="28"/>
          <w:szCs w:val="28"/>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155453" w:rsidRPr="00F4159E" w:rsidP="00155453">
      <w:pPr>
        <w:pStyle w:val="NormalWeb"/>
        <w:shd w:val="clear" w:color="auto" w:fill="FFFFFF"/>
        <w:spacing w:before="0" w:beforeAutospacing="0" w:after="0" w:afterAutospacing="0"/>
        <w:ind w:firstLine="720"/>
        <w:jc w:val="both"/>
        <w:rPr>
          <w:color w:val="000000"/>
          <w:sz w:val="28"/>
          <w:szCs w:val="28"/>
        </w:rPr>
      </w:pPr>
      <w:r w:rsidRPr="00F4159E">
        <w:rPr>
          <w:color w:val="000000"/>
          <w:sz w:val="28"/>
          <w:szCs w:val="28"/>
        </w:rPr>
        <w:t>В силу статей 309 и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155453" w:rsidRPr="00F4159E" w:rsidP="00155453">
      <w:pPr>
        <w:pStyle w:val="NormalWeb"/>
        <w:shd w:val="clear" w:color="auto" w:fill="FFFFFF"/>
        <w:spacing w:before="0" w:beforeAutospacing="0" w:after="0" w:afterAutospacing="0"/>
        <w:ind w:firstLine="720"/>
        <w:jc w:val="both"/>
        <w:rPr>
          <w:color w:val="000000"/>
          <w:sz w:val="28"/>
          <w:szCs w:val="28"/>
        </w:rPr>
      </w:pPr>
      <w:r w:rsidRPr="00F4159E">
        <w:rPr>
          <w:color w:val="000000"/>
          <w:sz w:val="28"/>
          <w:szCs w:val="28"/>
        </w:rPr>
        <w:t>Односторонний отказ от исполнения обязательства и одностороннее изменение его условий не допускаются, за исключением случаев, предусмотренных Гражданским кодексом Российской Федерации, другими законами или иными правовыми актами.</w:t>
      </w:r>
    </w:p>
    <w:p w:rsidR="00155453" w:rsidRPr="00F4159E" w:rsidP="00155453">
      <w:pPr>
        <w:pStyle w:val="NormalWeb"/>
        <w:shd w:val="clear" w:color="auto" w:fill="FFFFFF"/>
        <w:spacing w:before="0" w:beforeAutospacing="0" w:after="0" w:afterAutospacing="0"/>
        <w:ind w:firstLine="720"/>
        <w:jc w:val="both"/>
        <w:rPr>
          <w:color w:val="000000"/>
          <w:sz w:val="28"/>
          <w:szCs w:val="28"/>
        </w:rPr>
      </w:pPr>
      <w:r w:rsidRPr="00F4159E">
        <w:rPr>
          <w:color w:val="000000"/>
          <w:sz w:val="28"/>
          <w:szCs w:val="28"/>
        </w:rPr>
        <w:t>Применительно к статье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(пункт 1).</w:t>
      </w:r>
    </w:p>
    <w:p w:rsidR="00155453" w:rsidRPr="00F4159E" w:rsidP="00155453">
      <w:pPr>
        <w:pStyle w:val="NormalWeb"/>
        <w:shd w:val="clear" w:color="auto" w:fill="FFFFFF"/>
        <w:spacing w:before="0" w:beforeAutospacing="0" w:after="0" w:afterAutospacing="0"/>
        <w:ind w:firstLine="720"/>
        <w:jc w:val="both"/>
        <w:rPr>
          <w:color w:val="000000"/>
          <w:sz w:val="28"/>
          <w:szCs w:val="28"/>
        </w:rPr>
      </w:pPr>
      <w:r w:rsidRPr="00F4159E">
        <w:rPr>
          <w:color w:val="000000"/>
          <w:sz w:val="28"/>
          <w:szCs w:val="28"/>
        </w:rPr>
        <w:t xml:space="preserve">Абонент обязан вносить платежи или предоставлять иное исполнение по абонентскому договору независимо от того, было ли затребовано им </w:t>
      </w:r>
      <w:r w:rsidRPr="00F4159E">
        <w:rPr>
          <w:color w:val="000000"/>
          <w:sz w:val="28"/>
          <w:szCs w:val="28"/>
        </w:rPr>
        <w:t>соответствующее исполнение от исполнителя, если иное не предусмотрено законом или договором (пункт 2).</w:t>
      </w:r>
    </w:p>
    <w:p w:rsidR="00A2236C" w:rsidRPr="0088416B" w:rsidP="00A2236C">
      <w:pPr>
        <w:pStyle w:val="ConsPlusNormal"/>
        <w:ind w:firstLine="720"/>
        <w:jc w:val="both"/>
        <w:rPr>
          <w:sz w:val="28"/>
          <w:szCs w:val="28"/>
        </w:rPr>
      </w:pPr>
      <w:r>
        <w:rPr>
          <w:sz w:val="28"/>
          <w:szCs w:val="28"/>
        </w:rPr>
        <w:t xml:space="preserve">В силу </w:t>
      </w:r>
      <w:hyperlink r:id="rId8" w:history="1">
        <w:r>
          <w:rPr>
            <w:rStyle w:val="a1"/>
            <w:rFonts w:eastAsia="Calibri"/>
            <w:color w:val="auto"/>
            <w:sz w:val="28"/>
            <w:szCs w:val="28"/>
          </w:rPr>
          <w:t>пункта</w:t>
        </w:r>
        <w:r w:rsidRPr="0088416B">
          <w:rPr>
            <w:rStyle w:val="a1"/>
            <w:rFonts w:eastAsia="Calibri"/>
            <w:color w:val="auto"/>
            <w:sz w:val="28"/>
            <w:szCs w:val="28"/>
          </w:rPr>
          <w:t xml:space="preserve"> 1 статьи 779</w:t>
        </w:r>
      </w:hyperlink>
      <w:r w:rsidRPr="0088416B">
        <w:rPr>
          <w:sz w:val="28"/>
          <w:szCs w:val="28"/>
        </w:rPr>
        <w:t xml:space="preserve">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определённые действия или осуществить определённую деятельность), а заказчик обязуется оплатить эти услуги.</w:t>
      </w:r>
    </w:p>
    <w:p w:rsidR="00CB6353" w:rsidRPr="0088416B" w:rsidP="00CB6353">
      <w:pPr>
        <w:pStyle w:val="NormalWeb"/>
        <w:shd w:val="clear" w:color="auto" w:fill="FFFFFF"/>
        <w:spacing w:before="0" w:beforeAutospacing="0" w:after="0" w:afterAutospacing="0"/>
        <w:ind w:firstLine="720"/>
        <w:jc w:val="both"/>
        <w:rPr>
          <w:sz w:val="28"/>
          <w:szCs w:val="28"/>
        </w:rPr>
      </w:pPr>
      <w:r w:rsidRPr="0088416B">
        <w:rPr>
          <w:sz w:val="28"/>
          <w:szCs w:val="28"/>
        </w:rPr>
        <w:t>Согласно преамбуле Закона Российской Федерации от «О защите прав потребителей»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CB6353" w:rsidRPr="0088416B" w:rsidP="00CB6353">
      <w:pPr>
        <w:pStyle w:val="NormalWeb"/>
        <w:shd w:val="clear" w:color="auto" w:fill="FFFFFF"/>
        <w:spacing w:before="0" w:beforeAutospacing="0" w:after="0" w:afterAutospacing="0"/>
        <w:ind w:firstLine="720"/>
        <w:jc w:val="both"/>
        <w:rPr>
          <w:color w:val="000000"/>
          <w:sz w:val="28"/>
          <w:szCs w:val="28"/>
        </w:rPr>
      </w:pPr>
      <w:r w:rsidRPr="0088416B">
        <w:rPr>
          <w:sz w:val="28"/>
          <w:szCs w:val="28"/>
        </w:rPr>
        <w:t xml:space="preserve">Как разъяснено в постановлении Пленума Верховного Суда Российской Федерации от 28.06.2012 № 17 «О рассмотрении судами гражданских дел по спорам о защите прав потребителей»,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w:t>
      </w:r>
      <w:r w:rsidRPr="0088416B">
        <w:rPr>
          <w:color w:val="000000"/>
          <w:sz w:val="28"/>
          <w:szCs w:val="28"/>
        </w:rPr>
        <w:t>возмездного договора.</w:t>
      </w:r>
    </w:p>
    <w:p w:rsidR="00B879E8" w:rsidRPr="0088416B" w:rsidP="00B879E8">
      <w:pPr>
        <w:pStyle w:val="ConsPlusNormal"/>
        <w:ind w:firstLine="720"/>
        <w:jc w:val="both"/>
        <w:rPr>
          <w:sz w:val="28"/>
          <w:szCs w:val="28"/>
        </w:rPr>
      </w:pPr>
      <w:r w:rsidRPr="0088416B">
        <w:rPr>
          <w:color w:val="000000"/>
          <w:sz w:val="28"/>
          <w:szCs w:val="28"/>
        </w:rPr>
        <w:t>Из материалов дела следует</w:t>
      </w:r>
      <w:r w:rsidRPr="0088416B" w:rsidR="00CB6353">
        <w:rPr>
          <w:color w:val="000000"/>
          <w:sz w:val="28"/>
          <w:szCs w:val="28"/>
        </w:rPr>
        <w:t xml:space="preserve">, что </w:t>
      </w:r>
      <w:r w:rsidRPr="0088416B" w:rsidR="00200741">
        <w:rPr>
          <w:rStyle w:val="data2"/>
          <w:rFonts w:eastAsia="Calibri"/>
          <w:color w:val="000000"/>
          <w:sz w:val="28"/>
          <w:szCs w:val="28"/>
        </w:rPr>
        <w:t>6 ноября</w:t>
      </w:r>
      <w:r w:rsidRPr="0088416B" w:rsidR="00CB6353">
        <w:rPr>
          <w:rStyle w:val="data2"/>
          <w:rFonts w:eastAsia="Calibri"/>
          <w:color w:val="000000"/>
          <w:sz w:val="28"/>
          <w:szCs w:val="28"/>
        </w:rPr>
        <w:t> 2021 года меж</w:t>
      </w:r>
      <w:r w:rsidRPr="0088416B" w:rsidR="00CB6353">
        <w:rPr>
          <w:color w:val="000000"/>
          <w:sz w:val="28"/>
          <w:szCs w:val="28"/>
        </w:rPr>
        <w:t xml:space="preserve">ду </w:t>
      </w:r>
      <w:r w:rsidRPr="0088416B">
        <w:rPr>
          <w:color w:val="000000"/>
          <w:sz w:val="28"/>
          <w:szCs w:val="28"/>
        </w:rPr>
        <w:t>Шафиковой</w:t>
      </w:r>
      <w:r w:rsidRPr="0088416B">
        <w:rPr>
          <w:color w:val="000000"/>
          <w:sz w:val="28"/>
          <w:szCs w:val="28"/>
        </w:rPr>
        <w:t xml:space="preserve"> Е.Ю.</w:t>
      </w:r>
      <w:r w:rsidRPr="0088416B" w:rsidR="00CB6353">
        <w:rPr>
          <w:color w:val="000000"/>
          <w:sz w:val="28"/>
          <w:szCs w:val="28"/>
        </w:rPr>
        <w:t xml:space="preserve"> и </w:t>
      </w:r>
      <w:r w:rsidRPr="0088416B">
        <w:rPr>
          <w:color w:val="000000"/>
          <w:sz w:val="28"/>
          <w:szCs w:val="28"/>
        </w:rPr>
        <w:t>ПАО «</w:t>
      </w:r>
      <w:r w:rsidR="00E669B0">
        <w:rPr>
          <w:sz w:val="28"/>
          <w:szCs w:val="28"/>
        </w:rPr>
        <w:t>*</w:t>
      </w:r>
      <w:r w:rsidRPr="0088416B" w:rsidR="00CB6353">
        <w:rPr>
          <w:color w:val="000000"/>
          <w:sz w:val="28"/>
          <w:szCs w:val="28"/>
        </w:rPr>
        <w:t xml:space="preserve">» </w:t>
      </w:r>
      <w:r w:rsidRPr="0088416B" w:rsidR="00CB6353">
        <w:rPr>
          <w:sz w:val="28"/>
          <w:szCs w:val="28"/>
        </w:rPr>
        <w:t xml:space="preserve">заключен договор о предоставлении целевого потребительского кредита на приобретение автотранспортного средства, в соответствии с которым банк предоставил </w:t>
      </w:r>
      <w:r w:rsidRPr="0088416B">
        <w:rPr>
          <w:color w:val="000000"/>
          <w:sz w:val="28"/>
          <w:szCs w:val="28"/>
        </w:rPr>
        <w:t>Шафиковой</w:t>
      </w:r>
      <w:r w:rsidRPr="0088416B">
        <w:rPr>
          <w:color w:val="000000"/>
          <w:sz w:val="28"/>
          <w:szCs w:val="28"/>
        </w:rPr>
        <w:t xml:space="preserve"> Е.Ю.</w:t>
      </w:r>
      <w:r w:rsidRPr="0088416B" w:rsidR="00CB6353">
        <w:rPr>
          <w:sz w:val="28"/>
          <w:szCs w:val="28"/>
        </w:rPr>
        <w:t xml:space="preserve"> кредит</w:t>
      </w:r>
      <w:r w:rsidRPr="0088416B">
        <w:rPr>
          <w:sz w:val="28"/>
          <w:szCs w:val="28"/>
        </w:rPr>
        <w:t xml:space="preserve"> </w:t>
      </w:r>
      <w:r w:rsidRPr="0088416B" w:rsidR="00CB6353">
        <w:rPr>
          <w:sz w:val="28"/>
          <w:szCs w:val="28"/>
        </w:rPr>
        <w:t>в размере 7</w:t>
      </w:r>
      <w:r w:rsidRPr="0088416B">
        <w:rPr>
          <w:sz w:val="28"/>
          <w:szCs w:val="28"/>
        </w:rPr>
        <w:t>32 103 руб. 12 коп</w:t>
      </w:r>
      <w:r w:rsidRPr="0088416B">
        <w:rPr>
          <w:sz w:val="28"/>
          <w:szCs w:val="28"/>
        </w:rPr>
        <w:t>.</w:t>
      </w:r>
      <w:r w:rsidRPr="0088416B">
        <w:rPr>
          <w:sz w:val="28"/>
          <w:szCs w:val="28"/>
        </w:rPr>
        <w:t xml:space="preserve"> </w:t>
      </w:r>
      <w:r w:rsidRPr="0088416B">
        <w:rPr>
          <w:sz w:val="28"/>
          <w:szCs w:val="28"/>
        </w:rPr>
        <w:t>с</w:t>
      </w:r>
      <w:r w:rsidRPr="0088416B">
        <w:rPr>
          <w:sz w:val="28"/>
          <w:szCs w:val="28"/>
        </w:rPr>
        <w:t>роком на 60</w:t>
      </w:r>
      <w:r w:rsidRPr="0088416B" w:rsidR="00CB6353">
        <w:rPr>
          <w:sz w:val="28"/>
          <w:szCs w:val="28"/>
        </w:rPr>
        <w:t xml:space="preserve"> месяцев под </w:t>
      </w:r>
      <w:r w:rsidR="00E669B0">
        <w:rPr>
          <w:sz w:val="28"/>
          <w:szCs w:val="28"/>
        </w:rPr>
        <w:t>*</w:t>
      </w:r>
      <w:r w:rsidR="00E669B0">
        <w:rPr>
          <w:sz w:val="28"/>
          <w:szCs w:val="28"/>
        </w:rPr>
        <w:t xml:space="preserve"> </w:t>
      </w:r>
      <w:r w:rsidRPr="0088416B" w:rsidR="00CB6353">
        <w:rPr>
          <w:sz w:val="28"/>
          <w:szCs w:val="28"/>
        </w:rPr>
        <w:t>годовых</w:t>
      </w:r>
      <w:r w:rsidRPr="0088416B">
        <w:rPr>
          <w:sz w:val="28"/>
          <w:szCs w:val="28"/>
        </w:rPr>
        <w:t>.</w:t>
      </w:r>
    </w:p>
    <w:p w:rsidR="007E351D" w:rsidRPr="0088416B" w:rsidP="00DC3376">
      <w:pPr>
        <w:pStyle w:val="ConsPlusNormal"/>
        <w:ind w:firstLine="720"/>
        <w:jc w:val="both"/>
        <w:rPr>
          <w:rFonts w:eastAsia="Arial Unicode MS"/>
          <w:color w:val="000000"/>
          <w:sz w:val="28"/>
          <w:szCs w:val="28"/>
          <w:lang w:bidi="ru-RU"/>
        </w:rPr>
      </w:pPr>
      <w:r w:rsidRPr="0088416B">
        <w:rPr>
          <w:color w:val="000000"/>
          <w:sz w:val="28"/>
          <w:szCs w:val="28"/>
        </w:rPr>
        <w:t xml:space="preserve">В этот же день 6 ноября 2021 года между </w:t>
      </w:r>
      <w:r w:rsidRPr="0088416B">
        <w:rPr>
          <w:color w:val="000000"/>
          <w:sz w:val="28"/>
          <w:szCs w:val="28"/>
        </w:rPr>
        <w:t>Шафиковой</w:t>
      </w:r>
      <w:r w:rsidRPr="0088416B">
        <w:rPr>
          <w:color w:val="000000"/>
          <w:sz w:val="28"/>
          <w:szCs w:val="28"/>
        </w:rPr>
        <w:t xml:space="preserve"> Е.Ю. и ООО «</w:t>
      </w:r>
      <w:r w:rsidRPr="0088416B">
        <w:rPr>
          <w:color w:val="000000"/>
          <w:sz w:val="28"/>
          <w:szCs w:val="28"/>
        </w:rPr>
        <w:t>Автопомощник</w:t>
      </w:r>
      <w:r w:rsidRPr="0088416B">
        <w:rPr>
          <w:color w:val="000000"/>
          <w:sz w:val="28"/>
          <w:szCs w:val="28"/>
        </w:rPr>
        <w:t xml:space="preserve">» был заключен договор </w:t>
      </w:r>
      <w:r w:rsidRPr="0088416B">
        <w:rPr>
          <w:sz w:val="28"/>
          <w:szCs w:val="28"/>
        </w:rPr>
        <w:t>№</w:t>
      </w:r>
      <w:r w:rsidR="00E669B0">
        <w:rPr>
          <w:sz w:val="28"/>
          <w:szCs w:val="28"/>
        </w:rPr>
        <w:t>*</w:t>
      </w:r>
      <w:r w:rsidRPr="0088416B">
        <w:rPr>
          <w:color w:val="000000"/>
          <w:sz w:val="28"/>
          <w:szCs w:val="28"/>
        </w:rPr>
        <w:t>.</w:t>
      </w:r>
      <w:r w:rsidRPr="0088416B" w:rsidR="007E255A">
        <w:rPr>
          <w:color w:val="000000"/>
          <w:sz w:val="28"/>
          <w:szCs w:val="28"/>
        </w:rPr>
        <w:t xml:space="preserve"> </w:t>
      </w:r>
      <w:r w:rsidRPr="0088416B">
        <w:rPr>
          <w:color w:val="000000"/>
          <w:sz w:val="28"/>
          <w:szCs w:val="28"/>
        </w:rPr>
        <w:t xml:space="preserve">Предметом данного договора является оказание услуг, связанных с </w:t>
      </w:r>
      <w:r w:rsidRPr="0088416B" w:rsidR="007E255A">
        <w:rPr>
          <w:color w:val="000000"/>
          <w:sz w:val="28"/>
          <w:szCs w:val="28"/>
        </w:rPr>
        <w:t xml:space="preserve">презентацией клиенту имеющихся программ помощи на дорогах </w:t>
      </w:r>
      <w:r w:rsidRPr="0088416B" w:rsidR="007E255A">
        <w:rPr>
          <w:rFonts w:eastAsia="Arial Unicode MS"/>
          <w:color w:val="000000"/>
          <w:sz w:val="28"/>
          <w:szCs w:val="28"/>
          <w:lang w:bidi="ru-RU"/>
        </w:rPr>
        <w:t>и операторов сервисов помощи на дорогах, оказывающих эту помощь; помощь клиенту в выборе той или иной программы (перечня услуг);</w:t>
      </w:r>
      <w:r w:rsidRPr="0088416B" w:rsidR="007E255A">
        <w:rPr>
          <w:rFonts w:eastAsia="Arial Unicode MS"/>
          <w:color w:val="000000"/>
          <w:sz w:val="28"/>
          <w:szCs w:val="28"/>
          <w:lang w:bidi="ru-RU"/>
        </w:rPr>
        <w:t xml:space="preserve"> сравнение программ от разных операторов сервисов с целью подбора оптимального варианта для клиента; разъяснение клиенту правил пользования выбранным клиентом сервисом помощи на дорогах, в том числе порядок заказа услуг у энного клиентом оператора сервиса; внесение сведений о клиенте и его автомобиле в реестр пользователей выбранного потребителем сервиса, подключение клиента к данному сервису (пункт 2 договора).</w:t>
      </w:r>
      <w:r w:rsidRPr="0088416B" w:rsidR="00DC3376">
        <w:rPr>
          <w:rFonts w:eastAsia="Arial Unicode MS"/>
          <w:color w:val="000000"/>
          <w:sz w:val="28"/>
          <w:szCs w:val="28"/>
          <w:lang w:bidi="ru-RU"/>
        </w:rPr>
        <w:t xml:space="preserve"> </w:t>
      </w:r>
    </w:p>
    <w:p w:rsidR="00DC3376" w:rsidRPr="0088416B" w:rsidP="00DC3376">
      <w:pPr>
        <w:pStyle w:val="ConsPlusNormal"/>
        <w:ind w:firstLine="720"/>
        <w:jc w:val="both"/>
        <w:rPr>
          <w:color w:val="000000"/>
          <w:sz w:val="28"/>
          <w:szCs w:val="28"/>
        </w:rPr>
      </w:pPr>
      <w:r w:rsidRPr="0088416B">
        <w:rPr>
          <w:color w:val="000000"/>
          <w:sz w:val="28"/>
          <w:szCs w:val="28"/>
        </w:rPr>
        <w:t>Согласно пу</w:t>
      </w:r>
      <w:r w:rsidRPr="0088416B" w:rsidR="007E255A">
        <w:rPr>
          <w:color w:val="000000"/>
          <w:sz w:val="28"/>
          <w:szCs w:val="28"/>
        </w:rPr>
        <w:t>нкту 6</w:t>
      </w:r>
      <w:r w:rsidRPr="0088416B">
        <w:rPr>
          <w:color w:val="000000"/>
          <w:sz w:val="28"/>
          <w:szCs w:val="28"/>
        </w:rPr>
        <w:t xml:space="preserve"> договора </w:t>
      </w:r>
      <w:r w:rsidRPr="0088416B">
        <w:rPr>
          <w:color w:val="000000"/>
          <w:sz w:val="28"/>
          <w:szCs w:val="28"/>
        </w:rPr>
        <w:t xml:space="preserve">вознаграждение компании по договору </w:t>
      </w:r>
      <w:r w:rsidRPr="0088416B">
        <w:rPr>
          <w:color w:val="000000"/>
          <w:sz w:val="28"/>
          <w:szCs w:val="28"/>
        </w:rPr>
        <w:t xml:space="preserve">составляет </w:t>
      </w:r>
      <w:r w:rsidRPr="0088416B">
        <w:rPr>
          <w:color w:val="000000"/>
          <w:sz w:val="28"/>
          <w:szCs w:val="28"/>
        </w:rPr>
        <w:t>47 6</w:t>
      </w:r>
      <w:r w:rsidRPr="0088416B">
        <w:rPr>
          <w:color w:val="000000"/>
          <w:sz w:val="28"/>
          <w:szCs w:val="28"/>
        </w:rPr>
        <w:t>00 руб</w:t>
      </w:r>
      <w:r w:rsidRPr="0088416B">
        <w:rPr>
          <w:color w:val="000000"/>
          <w:sz w:val="28"/>
          <w:szCs w:val="28"/>
        </w:rPr>
        <w:t>.</w:t>
      </w:r>
    </w:p>
    <w:p w:rsidR="00BF65B7" w:rsidRPr="0088416B" w:rsidP="00BF65B7">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В силу пункта</w:t>
      </w:r>
      <w:r w:rsidRPr="0088416B">
        <w:rPr>
          <w:color w:val="000000"/>
          <w:sz w:val="28"/>
          <w:szCs w:val="28"/>
        </w:rPr>
        <w:t xml:space="preserve"> 9.2 указанного договора клиент </w:t>
      </w:r>
      <w:r w:rsidRPr="0088416B">
        <w:rPr>
          <w:color w:val="000000"/>
          <w:sz w:val="28"/>
          <w:szCs w:val="28"/>
        </w:rPr>
        <w:t>Шафикова</w:t>
      </w:r>
      <w:r w:rsidRPr="0088416B">
        <w:rPr>
          <w:color w:val="000000"/>
          <w:sz w:val="28"/>
          <w:szCs w:val="28"/>
        </w:rPr>
        <w:t xml:space="preserve"> Е.Ю. принимает предложение заключить договор на вышеизложенных условиях; у нее отсутствуют какие-либо замечания, разногласия, дополнения, предложения к условиям договора; подтверждает, что приобретение каких-либо иных товаров (работ, услуг) не обусловлено обязательным заключением данного договора на и приобретение услуг по данному договору.</w:t>
      </w:r>
    </w:p>
    <w:p w:rsidR="00BF65B7" w:rsidRPr="0088416B" w:rsidP="00BF65B7">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В соответствии с пунктом 7 договора факт оказания услуг по договору, в том числе подключение клиента к сервису и внесение клиента в реестр пользователей этого сервиса, удостоверяется актом об оказании услуг и/или сертификатом, удостоверяющими, в том числе, право клиента обращаться к оператору сервиса (исполнителю) за получением услуг, предусмотренных соответствующей программой. </w:t>
      </w:r>
    </w:p>
    <w:p w:rsidR="00E87DF3" w:rsidRPr="0088416B" w:rsidP="00BF65B7">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Из пункта 8 договора с</w:t>
      </w:r>
      <w:r w:rsidRPr="0088416B">
        <w:rPr>
          <w:color w:val="000000"/>
          <w:sz w:val="28"/>
          <w:szCs w:val="28"/>
        </w:rPr>
        <w:t>ледует, что подписание акта об оказании услуг и/или сертификата означает полное исполнение компанией данного договора, то есть исполнение обязательства компании по оказанию всех предусмотренных договором услуг, в том числе по подключению клиента к сервису и внесению клиента в реестр пользователей такого сервиса.</w:t>
      </w:r>
    </w:p>
    <w:p w:rsidR="00E87DF3" w:rsidRPr="0088416B" w:rsidP="00E87DF3">
      <w:pPr>
        <w:pStyle w:val="msoclasshtml"/>
        <w:shd w:val="clear" w:color="auto" w:fill="FFFFFF"/>
        <w:spacing w:before="0" w:beforeAutospacing="0" w:after="0" w:afterAutospacing="0"/>
        <w:ind w:firstLine="720"/>
        <w:jc w:val="both"/>
        <w:rPr>
          <w:rFonts w:eastAsia="Arial Unicode MS"/>
          <w:color w:val="000000"/>
          <w:sz w:val="28"/>
          <w:szCs w:val="28"/>
          <w:lang w:bidi="ru-RU"/>
        </w:rPr>
      </w:pPr>
      <w:r w:rsidRPr="0088416B">
        <w:rPr>
          <w:color w:val="000000"/>
          <w:sz w:val="28"/>
          <w:szCs w:val="28"/>
        </w:rPr>
        <w:t>6 ноября</w:t>
      </w:r>
      <w:r w:rsidRPr="0088416B" w:rsidR="00B879E8">
        <w:rPr>
          <w:color w:val="000000"/>
          <w:sz w:val="28"/>
          <w:szCs w:val="28"/>
        </w:rPr>
        <w:t xml:space="preserve"> 2021 года между сторонами составлен акт об оказании услуг к абонентскому договору </w:t>
      </w:r>
      <w:r w:rsidRPr="0088416B">
        <w:rPr>
          <w:sz w:val="28"/>
          <w:szCs w:val="28"/>
        </w:rPr>
        <w:t>№</w:t>
      </w:r>
      <w:r w:rsidR="00E669B0">
        <w:rPr>
          <w:sz w:val="28"/>
          <w:szCs w:val="28"/>
        </w:rPr>
        <w:t>*</w:t>
      </w:r>
      <w:r w:rsidRPr="0088416B" w:rsidR="00A8386E">
        <w:rPr>
          <w:color w:val="000000"/>
          <w:sz w:val="28"/>
          <w:szCs w:val="28"/>
        </w:rPr>
        <w:t>, а именно,</w:t>
      </w:r>
      <w:r w:rsidRPr="0088416B">
        <w:rPr>
          <w:color w:val="000000"/>
          <w:sz w:val="28"/>
          <w:szCs w:val="28"/>
        </w:rPr>
        <w:t xml:space="preserve"> во исполнение </w:t>
      </w:r>
      <w:r w:rsidRPr="0088416B" w:rsidR="00B879E8">
        <w:rPr>
          <w:color w:val="000000"/>
          <w:sz w:val="28"/>
          <w:szCs w:val="28"/>
        </w:rPr>
        <w:t xml:space="preserve">договора </w:t>
      </w:r>
      <w:r w:rsidRPr="0088416B" w:rsidR="007E351D">
        <w:rPr>
          <w:color w:val="000000"/>
          <w:sz w:val="28"/>
          <w:szCs w:val="28"/>
        </w:rPr>
        <w:t>компания</w:t>
      </w:r>
      <w:r w:rsidRPr="0088416B">
        <w:rPr>
          <w:color w:val="000000"/>
          <w:sz w:val="28"/>
          <w:szCs w:val="28"/>
        </w:rPr>
        <w:t xml:space="preserve"> на сумму, установленную пунктом 6 договора</w:t>
      </w:r>
      <w:r w:rsidRPr="0088416B" w:rsidR="007E351D">
        <w:rPr>
          <w:color w:val="000000"/>
          <w:sz w:val="28"/>
          <w:szCs w:val="28"/>
        </w:rPr>
        <w:t>,</w:t>
      </w:r>
      <w:r w:rsidRPr="0088416B">
        <w:rPr>
          <w:color w:val="000000"/>
          <w:sz w:val="28"/>
          <w:szCs w:val="28"/>
        </w:rPr>
        <w:t xml:space="preserve"> оказала клиенту следующие услуги: </w:t>
      </w:r>
      <w:r w:rsidRPr="0088416B" w:rsidR="00A8386E">
        <w:rPr>
          <w:color w:val="000000"/>
          <w:sz w:val="28"/>
          <w:szCs w:val="28"/>
        </w:rPr>
        <w:t xml:space="preserve">презентацию клиенту имеющихся программ помощи на дорогах </w:t>
      </w:r>
      <w:r w:rsidRPr="0088416B" w:rsidR="00A8386E">
        <w:rPr>
          <w:rFonts w:eastAsia="Arial Unicode MS"/>
          <w:color w:val="000000"/>
          <w:sz w:val="28"/>
          <w:szCs w:val="28"/>
          <w:lang w:bidi="ru-RU"/>
        </w:rPr>
        <w:t>и операторов сервисов помощи на дорогах, оказывающих эту помощь; помощь клиенту в выборе той или иной программы (перечня услуг);</w:t>
      </w:r>
      <w:r w:rsidRPr="0088416B" w:rsidR="00A8386E">
        <w:rPr>
          <w:rFonts w:eastAsia="Arial Unicode MS"/>
          <w:color w:val="000000"/>
          <w:sz w:val="28"/>
          <w:szCs w:val="28"/>
          <w:lang w:bidi="ru-RU"/>
        </w:rPr>
        <w:t xml:space="preserve"> </w:t>
      </w:r>
      <w:r w:rsidRPr="0088416B" w:rsidR="00A8386E">
        <w:rPr>
          <w:rFonts w:eastAsia="Arial Unicode MS"/>
          <w:color w:val="000000"/>
          <w:sz w:val="28"/>
          <w:szCs w:val="28"/>
          <w:lang w:bidi="ru-RU"/>
        </w:rPr>
        <w:t>сравнение программ от разных операторов сервисов с целью подбора оптимального варианта для клиента; разъяснение клиенту правил пользования выбранным клиентом сервисом помощи на дорогах, в том числе порядок заказа услуг у энного клиентом оператора сервиса; внесение сведений о клиенте и его автомобиле в реестр пользователей выбранного потребителем сервиса, подключение клиента к данному сервису</w:t>
      </w:r>
      <w:r w:rsidRPr="0088416B">
        <w:rPr>
          <w:rFonts w:eastAsia="Arial Unicode MS"/>
          <w:color w:val="000000"/>
          <w:sz w:val="28"/>
          <w:szCs w:val="28"/>
          <w:lang w:bidi="ru-RU"/>
        </w:rPr>
        <w:t>.</w:t>
      </w:r>
    </w:p>
    <w:p w:rsidR="00E87DF3" w:rsidRPr="0088416B" w:rsidP="00E87DF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Согласно данному акту, подписанному сторонами без замечаний, истцу оказана услуга, стоимость которой составила 47 6009 руб., стороны взаимных претензий к качеству оказания услуги не имеют.</w:t>
      </w:r>
    </w:p>
    <w:p w:rsidR="007E351D" w:rsidRPr="0088416B" w:rsidP="00D44898">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Из пункта 25 Индивидуальных условий договора потребительского кредита (займа) от </w:t>
      </w:r>
      <w:r w:rsidRPr="0088416B">
        <w:rPr>
          <w:rStyle w:val="data2"/>
          <w:rFonts w:eastAsia="Calibri"/>
          <w:color w:val="000000"/>
          <w:sz w:val="28"/>
          <w:szCs w:val="28"/>
        </w:rPr>
        <w:t>6 ноября 2021 года, заключенного меж</w:t>
      </w:r>
      <w:r w:rsidRPr="0088416B">
        <w:rPr>
          <w:color w:val="000000"/>
          <w:sz w:val="28"/>
          <w:szCs w:val="28"/>
        </w:rPr>
        <w:t xml:space="preserve">ду </w:t>
      </w:r>
      <w:r w:rsidRPr="0088416B">
        <w:rPr>
          <w:color w:val="000000"/>
          <w:sz w:val="28"/>
          <w:szCs w:val="28"/>
        </w:rPr>
        <w:t>Шафиковой</w:t>
      </w:r>
      <w:r w:rsidRPr="0088416B">
        <w:rPr>
          <w:color w:val="000000"/>
          <w:sz w:val="28"/>
          <w:szCs w:val="28"/>
        </w:rPr>
        <w:t xml:space="preserve"> Е.Ю. и ПАО «</w:t>
      </w:r>
      <w:r w:rsidR="00E669B0">
        <w:rPr>
          <w:sz w:val="28"/>
          <w:szCs w:val="28"/>
        </w:rPr>
        <w:t>*</w:t>
      </w:r>
      <w:r w:rsidRPr="0088416B">
        <w:rPr>
          <w:color w:val="000000"/>
          <w:sz w:val="28"/>
          <w:szCs w:val="28"/>
        </w:rPr>
        <w:t xml:space="preserve">» следует, что заемщик дает поручение Банку (без оформления каких-либо распоряжений со стороны заемщика) в течение трех рабочих дней со дня зачисления кредита на банковский счет № </w:t>
      </w:r>
      <w:r w:rsidR="00E669B0">
        <w:rPr>
          <w:sz w:val="28"/>
          <w:szCs w:val="28"/>
        </w:rPr>
        <w:t>*</w:t>
      </w:r>
      <w:r w:rsidRPr="0088416B">
        <w:rPr>
          <w:color w:val="000000"/>
          <w:sz w:val="28"/>
          <w:szCs w:val="28"/>
        </w:rPr>
        <w:t xml:space="preserve"> составить платежный документ и перечислить на с банковского счета № </w:t>
      </w:r>
      <w:r w:rsidR="00E669B0">
        <w:rPr>
          <w:sz w:val="28"/>
          <w:szCs w:val="28"/>
        </w:rPr>
        <w:t>*</w:t>
      </w:r>
      <w:r w:rsidRPr="0088416B">
        <w:rPr>
          <w:color w:val="000000"/>
          <w:sz w:val="28"/>
          <w:szCs w:val="28"/>
        </w:rPr>
        <w:t xml:space="preserve">, указанного </w:t>
      </w:r>
      <w:r w:rsidRPr="0088416B">
        <w:rPr>
          <w:color w:val="000000"/>
          <w:sz w:val="28"/>
          <w:szCs w:val="28"/>
        </w:rPr>
        <w:t>п</w:t>
      </w:r>
      <w:r w:rsidRPr="0088416B">
        <w:rPr>
          <w:color w:val="000000"/>
          <w:sz w:val="28"/>
          <w:szCs w:val="28"/>
        </w:rPr>
        <w:t xml:space="preserve"> пункте 19 Индивидуальных условий, денежные средства в соответствии с платежными реквизитами на имя получателя ООО «</w:t>
      </w:r>
      <w:r w:rsidRPr="0088416B">
        <w:rPr>
          <w:color w:val="000000"/>
          <w:sz w:val="28"/>
          <w:szCs w:val="28"/>
        </w:rPr>
        <w:t>Автопомощник</w:t>
      </w:r>
      <w:r w:rsidRPr="0088416B">
        <w:rPr>
          <w:color w:val="000000"/>
          <w:sz w:val="28"/>
          <w:szCs w:val="28"/>
        </w:rPr>
        <w:t xml:space="preserve">» 47 600 руб. </w:t>
      </w:r>
      <w:r w:rsidR="00E669B0">
        <w:rPr>
          <w:color w:val="000000"/>
          <w:sz w:val="28"/>
          <w:szCs w:val="28"/>
        </w:rPr>
        <w:t xml:space="preserve"> </w:t>
      </w:r>
    </w:p>
    <w:p w:rsidR="00D44898" w:rsidRPr="0088416B" w:rsidP="00D44898">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Согласно выписке со счета истца в ПАО «</w:t>
      </w:r>
      <w:r w:rsidR="00E669B0">
        <w:rPr>
          <w:sz w:val="28"/>
          <w:szCs w:val="28"/>
        </w:rPr>
        <w:t>*</w:t>
      </w:r>
      <w:r w:rsidRPr="0088416B">
        <w:rPr>
          <w:color w:val="000000"/>
          <w:sz w:val="28"/>
          <w:szCs w:val="28"/>
        </w:rPr>
        <w:t>» 7 ноября 2021 года указанная сумма была перечислена в счет оплаты сервисной услуги/сервисного пакета</w:t>
      </w:r>
      <w:r w:rsidRPr="0088416B" w:rsidR="00E00BE3">
        <w:rPr>
          <w:color w:val="000000"/>
          <w:sz w:val="28"/>
          <w:szCs w:val="28"/>
        </w:rPr>
        <w:t xml:space="preserve"> по счету №</w:t>
      </w:r>
      <w:r w:rsidR="00E669B0">
        <w:rPr>
          <w:sz w:val="28"/>
          <w:szCs w:val="28"/>
        </w:rPr>
        <w:t>*</w:t>
      </w:r>
      <w:r w:rsidRPr="0088416B" w:rsidR="00E00BE3">
        <w:rPr>
          <w:color w:val="000000"/>
          <w:sz w:val="28"/>
          <w:szCs w:val="28"/>
        </w:rPr>
        <w:t xml:space="preserve"> от 6 ноября 2021 года.</w:t>
      </w:r>
    </w:p>
    <w:p w:rsidR="00E87DF3" w:rsidRPr="0088416B" w:rsidP="00E87DF3">
      <w:pPr>
        <w:pStyle w:val="msoclasshtml"/>
        <w:shd w:val="clear" w:color="auto" w:fill="FFFFFF"/>
        <w:spacing w:before="0" w:beforeAutospacing="0" w:after="0" w:afterAutospacing="0"/>
        <w:ind w:firstLine="709"/>
        <w:jc w:val="both"/>
        <w:rPr>
          <w:color w:val="000000"/>
          <w:sz w:val="28"/>
          <w:szCs w:val="28"/>
        </w:rPr>
      </w:pPr>
      <w:r w:rsidRPr="0088416B">
        <w:rPr>
          <w:color w:val="000000"/>
          <w:sz w:val="28"/>
          <w:szCs w:val="28"/>
        </w:rPr>
        <w:t>8 ноября 2021 года истец направила в адрес ответчика заявление о расторжении договора и возврате уплаченных денежных средств в размере 47 600 руб. На данное заявление от ООО «</w:t>
      </w:r>
      <w:r w:rsidRPr="0088416B">
        <w:rPr>
          <w:color w:val="000000"/>
          <w:sz w:val="28"/>
          <w:szCs w:val="28"/>
        </w:rPr>
        <w:t>Автопомощник</w:t>
      </w:r>
      <w:r w:rsidRPr="0088416B">
        <w:rPr>
          <w:color w:val="000000"/>
          <w:sz w:val="28"/>
          <w:szCs w:val="28"/>
        </w:rPr>
        <w:t>» поступил ответ от 16 ноября 2021 года, в котором ответчик указал, что заключенный между ними договор исполнен в полном объеме, а вознаграждение ООО «</w:t>
      </w:r>
      <w:r w:rsidRPr="0088416B">
        <w:rPr>
          <w:color w:val="000000"/>
          <w:sz w:val="28"/>
          <w:szCs w:val="28"/>
        </w:rPr>
        <w:t>Автопомощник</w:t>
      </w:r>
      <w:r w:rsidRPr="0088416B">
        <w:rPr>
          <w:color w:val="000000"/>
          <w:sz w:val="28"/>
          <w:szCs w:val="28"/>
        </w:rPr>
        <w:t>» не подлежит возврату.</w:t>
      </w:r>
    </w:p>
    <w:p w:rsidR="007F2223" w:rsidP="007F222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Собственноручные подпи</w:t>
      </w:r>
      <w:r w:rsidRPr="0088416B" w:rsidR="003C0071">
        <w:rPr>
          <w:color w:val="000000"/>
          <w:sz w:val="28"/>
          <w:szCs w:val="28"/>
        </w:rPr>
        <w:t>си истца в</w:t>
      </w:r>
      <w:r w:rsidRPr="0088416B">
        <w:rPr>
          <w:color w:val="000000"/>
          <w:sz w:val="28"/>
          <w:szCs w:val="28"/>
        </w:rPr>
        <w:t xml:space="preserve"> договоре от </w:t>
      </w:r>
      <w:r w:rsidRPr="0088416B" w:rsidR="003D7006">
        <w:rPr>
          <w:rStyle w:val="data2"/>
          <w:rFonts w:eastAsia="Calibri"/>
          <w:color w:val="000000"/>
          <w:sz w:val="28"/>
          <w:szCs w:val="28"/>
        </w:rPr>
        <w:t>6 ноября</w:t>
      </w:r>
      <w:r w:rsidRPr="0088416B">
        <w:rPr>
          <w:rStyle w:val="data2"/>
          <w:rFonts w:eastAsia="Calibri"/>
          <w:color w:val="000000"/>
          <w:sz w:val="28"/>
          <w:szCs w:val="28"/>
        </w:rPr>
        <w:t> 2021 года</w:t>
      </w:r>
      <w:r w:rsidRPr="0088416B" w:rsidR="003D7006">
        <w:rPr>
          <w:color w:val="000000"/>
          <w:sz w:val="28"/>
          <w:szCs w:val="28"/>
        </w:rPr>
        <w:t xml:space="preserve"> и</w:t>
      </w:r>
      <w:r w:rsidRPr="0088416B">
        <w:rPr>
          <w:color w:val="000000"/>
          <w:sz w:val="28"/>
          <w:szCs w:val="28"/>
        </w:rPr>
        <w:t xml:space="preserve"> в акт</w:t>
      </w:r>
      <w:r w:rsidRPr="0088416B" w:rsidR="003D7006">
        <w:rPr>
          <w:color w:val="000000"/>
          <w:sz w:val="28"/>
          <w:szCs w:val="28"/>
        </w:rPr>
        <w:t>е об оказании услуг</w:t>
      </w:r>
      <w:r w:rsidRPr="0088416B">
        <w:rPr>
          <w:color w:val="000000"/>
          <w:sz w:val="28"/>
          <w:szCs w:val="28"/>
        </w:rPr>
        <w:t xml:space="preserve"> подтверждают, что истец осознанно и добровольно согласил</w:t>
      </w:r>
      <w:r w:rsidRPr="0088416B" w:rsidR="003D7006">
        <w:rPr>
          <w:color w:val="000000"/>
          <w:sz w:val="28"/>
          <w:szCs w:val="28"/>
        </w:rPr>
        <w:t>ась с условиями</w:t>
      </w:r>
      <w:r w:rsidRPr="0088416B">
        <w:rPr>
          <w:color w:val="000000"/>
          <w:sz w:val="28"/>
          <w:szCs w:val="28"/>
        </w:rPr>
        <w:t xml:space="preserve"> договор</w:t>
      </w:r>
      <w:r w:rsidRPr="0088416B" w:rsidR="003D7006">
        <w:rPr>
          <w:color w:val="000000"/>
          <w:sz w:val="28"/>
          <w:szCs w:val="28"/>
        </w:rPr>
        <w:t>а</w:t>
      </w:r>
      <w:r w:rsidRPr="0088416B">
        <w:rPr>
          <w:color w:val="000000"/>
          <w:sz w:val="28"/>
          <w:szCs w:val="28"/>
        </w:rPr>
        <w:t xml:space="preserve">, что услуги истцу по договору были оказаны </w:t>
      </w:r>
      <w:r w:rsidRPr="0088416B">
        <w:rPr>
          <w:color w:val="000000"/>
          <w:sz w:val="28"/>
          <w:szCs w:val="28"/>
        </w:rPr>
        <w:t xml:space="preserve">в полном объеме, что истец не имеет претензий к ООО </w:t>
      </w:r>
      <w:r w:rsidRPr="0088416B">
        <w:rPr>
          <w:sz w:val="28"/>
          <w:szCs w:val="28"/>
        </w:rPr>
        <w:t>«</w:t>
      </w:r>
      <w:r w:rsidRPr="0088416B">
        <w:rPr>
          <w:sz w:val="28"/>
          <w:szCs w:val="28"/>
        </w:rPr>
        <w:t>Автопомощник</w:t>
      </w:r>
      <w:r w:rsidRPr="0088416B">
        <w:rPr>
          <w:sz w:val="28"/>
          <w:szCs w:val="28"/>
        </w:rPr>
        <w:t>»</w:t>
      </w:r>
      <w:r w:rsidRPr="0088416B">
        <w:rPr>
          <w:color w:val="000000"/>
          <w:sz w:val="28"/>
          <w:szCs w:val="28"/>
        </w:rPr>
        <w:t xml:space="preserve"> относительно исполнения договора. Ответчик по волеизъявлению истца, выраженному в письменной форме путем подписания </w:t>
      </w:r>
      <w:r w:rsidRPr="0088416B" w:rsidR="003D7006">
        <w:rPr>
          <w:color w:val="000000"/>
          <w:sz w:val="28"/>
          <w:szCs w:val="28"/>
        </w:rPr>
        <w:t>договора оказания услуг, оказал</w:t>
      </w:r>
      <w:r w:rsidRPr="0088416B">
        <w:rPr>
          <w:color w:val="000000"/>
          <w:sz w:val="28"/>
          <w:szCs w:val="28"/>
        </w:rPr>
        <w:t xml:space="preserve"> истцу услуги по договору, услуги были приняты истцом и оплачены.</w:t>
      </w:r>
    </w:p>
    <w:p w:rsidR="004A20AD" w:rsidRPr="0088416B" w:rsidP="00411841">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Согласно пунктам 4 и 5 указанного выше договора услуги помощи на дорогах, предусмотренные соответствующей программой, оказываются клиенту оператором того или иного сервиса (исполнителями). Обязательства компании по данному договору ограничены оказанием услуг, </w:t>
      </w:r>
      <w:r>
        <w:rPr>
          <w:color w:val="000000"/>
          <w:sz w:val="28"/>
          <w:szCs w:val="28"/>
        </w:rPr>
        <w:t xml:space="preserve">предусмотренных в пункте 2 договора, </w:t>
      </w:r>
      <w:r>
        <w:rPr>
          <w:color w:val="000000"/>
          <w:sz w:val="28"/>
          <w:szCs w:val="28"/>
        </w:rPr>
        <w:t>в том числе подключением клиента к сервису и внесением клиента в реестр пользователей такого сервиса,</w:t>
      </w:r>
      <w:r>
        <w:rPr>
          <w:color w:val="000000"/>
          <w:sz w:val="28"/>
          <w:szCs w:val="28"/>
        </w:rPr>
        <w:t xml:space="preserve"> и не предусматривают оказание ООО «</w:t>
      </w:r>
      <w:r>
        <w:rPr>
          <w:color w:val="000000"/>
          <w:sz w:val="28"/>
          <w:szCs w:val="28"/>
        </w:rPr>
        <w:t>Автопомощник</w:t>
      </w:r>
      <w:r>
        <w:rPr>
          <w:color w:val="000000"/>
          <w:sz w:val="28"/>
          <w:szCs w:val="28"/>
        </w:rPr>
        <w:t>» клиенту услуг помощи на дорогах, предусмотренные соответствующей программой. Оператором сервиса помощи на дорогах (исполнителем) является ООО «</w:t>
      </w:r>
      <w:r w:rsidR="00E669B0">
        <w:rPr>
          <w:sz w:val="28"/>
          <w:szCs w:val="28"/>
        </w:rPr>
        <w:t>*</w:t>
      </w:r>
      <w:r>
        <w:rPr>
          <w:color w:val="000000"/>
          <w:sz w:val="28"/>
          <w:szCs w:val="28"/>
        </w:rPr>
        <w:t>», к которому пользователь сервиса имеет право обращаться за получением услуг, предусмотренной данной программой.</w:t>
      </w:r>
    </w:p>
    <w:p w:rsidR="0088416B" w:rsidRPr="0088416B" w:rsidP="0088416B">
      <w:pPr>
        <w:pStyle w:val="NormalWeb"/>
        <w:shd w:val="clear" w:color="auto" w:fill="FFFFFF"/>
        <w:spacing w:before="0" w:beforeAutospacing="0" w:after="0" w:afterAutospacing="0"/>
        <w:ind w:firstLine="720"/>
        <w:jc w:val="both"/>
        <w:rPr>
          <w:sz w:val="28"/>
          <w:szCs w:val="28"/>
        </w:rPr>
      </w:pPr>
      <w:r w:rsidRPr="0088416B">
        <w:rPr>
          <w:sz w:val="28"/>
          <w:szCs w:val="28"/>
        </w:rPr>
        <w:t>Статьей 781 Гражданского кодекса Российской Федерации предусматривается, что заказчик обязан оплатить оказанные ему услуги в сроки и в порядке, которые указаны в договоре возмездного оказания услуг.</w:t>
      </w:r>
    </w:p>
    <w:p w:rsidR="007F2223" w:rsidRPr="0088416B" w:rsidP="007F222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Частью 1 статьи 782 Гражданского кодекса Российской Федерации предусмотрено, что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7F2223" w:rsidRPr="0088416B" w:rsidP="007F222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Аналогичные положения содержатся в статьи 32 Закона защите прав потребителей, в соответствии с которым потребитель вправе отказаться от исполнения договора о выполнении работ (оказания услуг) в любое время при условии оплаты исполнителя фактически понесенных им расходов, связанных с исполнением обязательств по данному договору. Какие-либо иные правовые последствия одностороннего отказа от исполнения обязательств по договору возмездного оказания услуг законом не предусмотрены, не могут быть определены и договором.</w:t>
      </w:r>
    </w:p>
    <w:p w:rsidR="007F2223" w:rsidRPr="0088416B" w:rsidP="007F2223">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Таким образом, из смысла указанных норм следует, что отказ заказчика от исполнения договора возможен в любое время: как до начала исполнения услуги, так и в процессе ее оказания. При этом, право сторон (как исполнителя, так и заказчика) на односторонний отказ от исполнения договора возмездного оказания услуг императивно установлено статьей 782 Гражданского кодекса Российской Федерации, и не может быть ограничено соглашением сторон.</w:t>
      </w:r>
    </w:p>
    <w:p w:rsidR="0088416B" w:rsidRPr="0088416B" w:rsidP="0088416B">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Оценив представленные по делу доказательства, суд приходит к выводу о том, что договор </w:t>
      </w:r>
      <w:r w:rsidRPr="0088416B">
        <w:rPr>
          <w:sz w:val="28"/>
          <w:szCs w:val="28"/>
        </w:rPr>
        <w:t>№</w:t>
      </w:r>
      <w:r w:rsidR="00E669B0">
        <w:rPr>
          <w:sz w:val="28"/>
          <w:szCs w:val="28"/>
        </w:rPr>
        <w:t>*</w:t>
      </w:r>
      <w:r w:rsidRPr="0088416B">
        <w:rPr>
          <w:color w:val="000000"/>
          <w:sz w:val="28"/>
          <w:szCs w:val="28"/>
        </w:rPr>
        <w:t>от 6 ноября 2021 года в полной мере отвечает признакам, характерным для абонентских договоров, акт об оказании услуг к абонентскому договору в совокупности с установленными по делу обстоятельствами доказывает факт исполнения указанного договора в части оказания консультативных и аналитических услуг, поскольку соответствует требованиям, предъявляемым к письменным доказательствам.</w:t>
      </w:r>
    </w:p>
    <w:p w:rsidR="002D31E4" w:rsidRPr="00F4159E" w:rsidP="002D31E4">
      <w:pPr>
        <w:pStyle w:val="NormalWeb"/>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Услуги по абонентскому договору от </w:t>
      </w:r>
      <w:r w:rsidRPr="0088416B" w:rsidR="003D7006">
        <w:rPr>
          <w:rStyle w:val="data2"/>
          <w:rFonts w:eastAsia="Calibri"/>
          <w:color w:val="000000"/>
          <w:sz w:val="28"/>
          <w:szCs w:val="28"/>
        </w:rPr>
        <w:t>6 ноября</w:t>
      </w:r>
      <w:r w:rsidRPr="0088416B">
        <w:rPr>
          <w:rStyle w:val="data2"/>
          <w:rFonts w:eastAsia="Calibri"/>
          <w:color w:val="000000"/>
          <w:sz w:val="28"/>
          <w:szCs w:val="28"/>
        </w:rPr>
        <w:t> 2021 года</w:t>
      </w:r>
      <w:r w:rsidRPr="0088416B">
        <w:rPr>
          <w:color w:val="000000"/>
          <w:sz w:val="28"/>
          <w:szCs w:val="28"/>
        </w:rPr>
        <w:t xml:space="preserve"> в виде комплекса консультативных услуг были оказаны </w:t>
      </w:r>
      <w:r w:rsidRPr="0088416B" w:rsidR="003D7006">
        <w:rPr>
          <w:color w:val="000000"/>
          <w:sz w:val="28"/>
          <w:szCs w:val="28"/>
        </w:rPr>
        <w:t>истцу</w:t>
      </w:r>
      <w:r w:rsidRPr="0088416B">
        <w:rPr>
          <w:sz w:val="28"/>
          <w:szCs w:val="28"/>
        </w:rPr>
        <w:t xml:space="preserve"> </w:t>
      </w:r>
      <w:r w:rsidRPr="0088416B">
        <w:rPr>
          <w:color w:val="000000"/>
          <w:sz w:val="28"/>
          <w:szCs w:val="28"/>
        </w:rPr>
        <w:t>своевременно и полностью, что следует из подписанного сторонами акт</w:t>
      </w:r>
      <w:r w:rsidRPr="0088416B" w:rsidR="003D7006">
        <w:rPr>
          <w:color w:val="000000"/>
          <w:sz w:val="28"/>
          <w:szCs w:val="28"/>
        </w:rPr>
        <w:t xml:space="preserve">а об оказании услуг </w:t>
      </w:r>
      <w:r w:rsidRPr="0088416B">
        <w:rPr>
          <w:color w:val="000000"/>
          <w:sz w:val="28"/>
          <w:szCs w:val="28"/>
        </w:rPr>
        <w:t xml:space="preserve">от </w:t>
      </w:r>
      <w:r w:rsidRPr="0088416B" w:rsidR="003D7006">
        <w:rPr>
          <w:rStyle w:val="data2"/>
          <w:rFonts w:eastAsia="Calibri"/>
          <w:color w:val="000000"/>
          <w:sz w:val="28"/>
          <w:szCs w:val="28"/>
        </w:rPr>
        <w:t>6 ноября</w:t>
      </w:r>
      <w:r w:rsidRPr="0088416B">
        <w:rPr>
          <w:rStyle w:val="data2"/>
          <w:rFonts w:eastAsia="Calibri"/>
          <w:color w:val="000000"/>
          <w:sz w:val="28"/>
          <w:szCs w:val="28"/>
        </w:rPr>
        <w:t> 2021 год</w:t>
      </w:r>
      <w:r w:rsidRPr="0088416B">
        <w:rPr>
          <w:color w:val="000000"/>
          <w:sz w:val="28"/>
          <w:szCs w:val="28"/>
        </w:rPr>
        <w:t xml:space="preserve">, в связи с чем, истец не вправе требовать у ответчика возврата </w:t>
      </w:r>
      <w:r w:rsidRPr="0088416B">
        <w:rPr>
          <w:color w:val="000000"/>
          <w:sz w:val="28"/>
          <w:szCs w:val="28"/>
        </w:rPr>
        <w:t>оплаченной им суммы за оказанные надлежащим образом услуги, согласованные ст</w:t>
      </w:r>
      <w:r>
        <w:rPr>
          <w:color w:val="000000"/>
          <w:sz w:val="28"/>
          <w:szCs w:val="28"/>
        </w:rPr>
        <w:t xml:space="preserve">оронами при подписании договора, </w:t>
      </w:r>
      <w:r w:rsidRPr="00F4159E">
        <w:rPr>
          <w:color w:val="000000"/>
          <w:sz w:val="28"/>
          <w:szCs w:val="28"/>
        </w:rPr>
        <w:t>поскольку требования потребителя о возврате уплаченных денежных средств по договору по смыслу статьи 32 Закона Российской Федерации «О защите прав потребителей» возможны лишь относительно действующих обязательств, в то время как обязательства ООО «</w:t>
      </w:r>
      <w:r w:rsidRPr="00F4159E">
        <w:rPr>
          <w:color w:val="000000"/>
          <w:sz w:val="28"/>
          <w:szCs w:val="28"/>
        </w:rPr>
        <w:t>Автопомощник</w:t>
      </w:r>
      <w:r w:rsidRPr="00F4159E">
        <w:rPr>
          <w:color w:val="000000"/>
          <w:sz w:val="28"/>
          <w:szCs w:val="28"/>
        </w:rPr>
        <w:t>» по абонентскому договору в ч</w:t>
      </w:r>
      <w:r>
        <w:rPr>
          <w:color w:val="000000"/>
          <w:sz w:val="28"/>
          <w:szCs w:val="28"/>
        </w:rPr>
        <w:t>асти консультационных услуг</w:t>
      </w:r>
      <w:r w:rsidRPr="00F4159E">
        <w:rPr>
          <w:color w:val="000000"/>
          <w:sz w:val="28"/>
          <w:szCs w:val="28"/>
        </w:rPr>
        <w:t xml:space="preserve"> прекращены надлежащим исполнением.</w:t>
      </w:r>
    </w:p>
    <w:p w:rsidR="00E87DF3" w:rsidRPr="0088416B" w:rsidP="00E87DF3">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Допустимых и относимых доказательств п</w:t>
      </w:r>
      <w:r w:rsidRPr="0088416B">
        <w:rPr>
          <w:color w:val="000000"/>
          <w:sz w:val="28"/>
          <w:szCs w:val="28"/>
        </w:rPr>
        <w:t>ротивного суду не представлено.</w:t>
      </w:r>
    </w:p>
    <w:p w:rsidR="00935D54" w:rsidP="0088416B">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 xml:space="preserve">При таких обстоятельствах суд оснований для удовлетворения исковых требований </w:t>
      </w:r>
      <w:r w:rsidRPr="0088416B" w:rsidR="00E87DF3">
        <w:rPr>
          <w:color w:val="000000"/>
          <w:sz w:val="28"/>
          <w:szCs w:val="28"/>
        </w:rPr>
        <w:t>не находит.</w:t>
      </w:r>
      <w:r w:rsidRPr="0088416B" w:rsidR="0088416B">
        <w:rPr>
          <w:color w:val="000000"/>
          <w:sz w:val="28"/>
          <w:szCs w:val="28"/>
        </w:rPr>
        <w:t xml:space="preserve"> </w:t>
      </w:r>
    </w:p>
    <w:p w:rsidR="00B879E8" w:rsidRPr="0088416B" w:rsidP="0088416B">
      <w:pPr>
        <w:pStyle w:val="msoclasshtml"/>
        <w:shd w:val="clear" w:color="auto" w:fill="FFFFFF"/>
        <w:spacing w:before="0" w:beforeAutospacing="0" w:after="0" w:afterAutospacing="0"/>
        <w:ind w:firstLine="720"/>
        <w:jc w:val="both"/>
        <w:rPr>
          <w:color w:val="000000"/>
          <w:sz w:val="28"/>
          <w:szCs w:val="28"/>
        </w:rPr>
      </w:pPr>
      <w:r w:rsidRPr="0088416B">
        <w:rPr>
          <w:color w:val="000000"/>
          <w:sz w:val="28"/>
          <w:szCs w:val="28"/>
        </w:rPr>
        <w:t>Исковые требования о взыскании штрафа и компенсации морального вреда, удовлетворению не подлежат в силу их производного характера от основного требования.</w:t>
      </w:r>
    </w:p>
    <w:p w:rsidR="00CB6353" w:rsidRPr="0088416B" w:rsidP="007F2223">
      <w:pPr>
        <w:ind w:firstLine="540"/>
        <w:jc w:val="both"/>
        <w:rPr>
          <w:color w:val="000000"/>
          <w:sz w:val="28"/>
          <w:szCs w:val="28"/>
        </w:rPr>
      </w:pPr>
      <w:r w:rsidRPr="0088416B">
        <w:rPr>
          <w:color w:val="000000"/>
          <w:sz w:val="28"/>
          <w:szCs w:val="28"/>
        </w:rPr>
        <w:t>На основании изложенного и руководствуясь ст</w:t>
      </w:r>
      <w:r w:rsidRPr="0088416B" w:rsidR="007F2223">
        <w:rPr>
          <w:color w:val="000000"/>
          <w:sz w:val="28"/>
          <w:szCs w:val="28"/>
        </w:rPr>
        <w:t>атьями</w:t>
      </w:r>
      <w:r w:rsidRPr="0088416B">
        <w:rPr>
          <w:color w:val="000000"/>
          <w:sz w:val="28"/>
          <w:szCs w:val="28"/>
        </w:rPr>
        <w:t xml:space="preserve"> 194</w:t>
      </w:r>
      <w:r w:rsidRPr="0088416B" w:rsidR="007F2223">
        <w:rPr>
          <w:color w:val="000000"/>
          <w:sz w:val="28"/>
          <w:szCs w:val="28"/>
        </w:rPr>
        <w:t>-</w:t>
      </w:r>
      <w:r w:rsidRPr="0088416B">
        <w:rPr>
          <w:color w:val="000000"/>
          <w:sz w:val="28"/>
          <w:szCs w:val="28"/>
        </w:rPr>
        <w:t xml:space="preserve">199 </w:t>
      </w:r>
      <w:r w:rsidRPr="0088416B" w:rsidR="007F2223">
        <w:rPr>
          <w:sz w:val="28"/>
          <w:szCs w:val="28"/>
        </w:rPr>
        <w:t xml:space="preserve">Гражданского процессуального кодекса Российской Федерации, </w:t>
      </w:r>
      <w:r w:rsidRPr="0088416B">
        <w:rPr>
          <w:color w:val="000000"/>
          <w:sz w:val="28"/>
          <w:szCs w:val="28"/>
        </w:rPr>
        <w:t>суд</w:t>
      </w:r>
    </w:p>
    <w:p w:rsidR="00CB6353" w:rsidRPr="0088416B" w:rsidP="00CB6353">
      <w:pPr>
        <w:pStyle w:val="NormalWeb"/>
        <w:shd w:val="clear" w:color="auto" w:fill="FFFFFF"/>
        <w:spacing w:before="0" w:beforeAutospacing="0" w:after="0" w:afterAutospacing="0"/>
        <w:ind w:firstLine="720"/>
        <w:jc w:val="both"/>
        <w:rPr>
          <w:color w:val="000000"/>
          <w:sz w:val="28"/>
          <w:szCs w:val="28"/>
        </w:rPr>
      </w:pPr>
    </w:p>
    <w:p w:rsidR="00CB6353" w:rsidRPr="0088416B" w:rsidP="00CB6353">
      <w:pPr>
        <w:shd w:val="clear" w:color="auto" w:fill="FFFFFF"/>
        <w:jc w:val="center"/>
        <w:rPr>
          <w:sz w:val="28"/>
          <w:szCs w:val="28"/>
        </w:rPr>
      </w:pPr>
      <w:r w:rsidRPr="0088416B">
        <w:rPr>
          <w:bCs/>
          <w:sz w:val="28"/>
          <w:szCs w:val="28"/>
        </w:rPr>
        <w:t>решил</w:t>
      </w:r>
      <w:r w:rsidRPr="0088416B">
        <w:rPr>
          <w:sz w:val="28"/>
          <w:szCs w:val="28"/>
        </w:rPr>
        <w:t>:</w:t>
      </w:r>
    </w:p>
    <w:p w:rsidR="0088416B" w:rsidRPr="0088416B" w:rsidP="00CB6353">
      <w:pPr>
        <w:shd w:val="clear" w:color="auto" w:fill="FFFFFF"/>
        <w:jc w:val="center"/>
        <w:rPr>
          <w:sz w:val="28"/>
          <w:szCs w:val="28"/>
        </w:rPr>
      </w:pPr>
    </w:p>
    <w:p w:rsidR="00D60D54" w:rsidRPr="0088416B" w:rsidP="00D60D54">
      <w:pPr>
        <w:pStyle w:val="BodyText2"/>
        <w:ind w:firstLine="709"/>
        <w:rPr>
          <w:rFonts w:ascii="Times New Roman" w:hAnsi="Times New Roman" w:cs="Times New Roman"/>
          <w:sz w:val="28"/>
          <w:szCs w:val="28"/>
        </w:rPr>
      </w:pPr>
      <w:r w:rsidRPr="0088416B">
        <w:rPr>
          <w:rFonts w:ascii="Times New Roman" w:hAnsi="Times New Roman" w:cs="Times New Roman"/>
          <w:sz w:val="28"/>
          <w:szCs w:val="28"/>
        </w:rPr>
        <w:t xml:space="preserve">исковые требования </w:t>
      </w:r>
      <w:r w:rsidRPr="0088416B">
        <w:rPr>
          <w:rFonts w:ascii="Times New Roman" w:hAnsi="Times New Roman" w:cs="Times New Roman"/>
          <w:sz w:val="28"/>
          <w:szCs w:val="28"/>
        </w:rPr>
        <w:t>Шафиковой</w:t>
      </w:r>
      <w:r w:rsidRPr="0088416B">
        <w:rPr>
          <w:rFonts w:ascii="Times New Roman" w:hAnsi="Times New Roman" w:cs="Times New Roman"/>
          <w:sz w:val="28"/>
          <w:szCs w:val="28"/>
        </w:rPr>
        <w:t xml:space="preserve"> </w:t>
      </w:r>
      <w:r w:rsidR="00E669B0">
        <w:rPr>
          <w:rFonts w:ascii="Times New Roman" w:hAnsi="Times New Roman" w:cs="Times New Roman"/>
          <w:sz w:val="28"/>
          <w:szCs w:val="28"/>
        </w:rPr>
        <w:t>*</w:t>
      </w:r>
      <w:r w:rsidR="00E669B0">
        <w:rPr>
          <w:rFonts w:ascii="Times New Roman" w:hAnsi="Times New Roman" w:cs="Times New Roman"/>
          <w:sz w:val="28"/>
          <w:szCs w:val="28"/>
        </w:rPr>
        <w:t xml:space="preserve"> </w:t>
      </w:r>
      <w:r w:rsidRPr="0088416B">
        <w:rPr>
          <w:rFonts w:ascii="Times New Roman" w:hAnsi="Times New Roman" w:cs="Times New Roman"/>
          <w:sz w:val="28"/>
          <w:szCs w:val="28"/>
        </w:rPr>
        <w:t>к обществу с ограниченной ответственностью «</w:t>
      </w:r>
      <w:r w:rsidRPr="0088416B">
        <w:rPr>
          <w:rFonts w:ascii="Times New Roman" w:hAnsi="Times New Roman" w:cs="Times New Roman"/>
          <w:sz w:val="28"/>
          <w:szCs w:val="28"/>
        </w:rPr>
        <w:t>Автопомощник</w:t>
      </w:r>
      <w:r w:rsidRPr="0088416B">
        <w:rPr>
          <w:rFonts w:ascii="Times New Roman" w:hAnsi="Times New Roman" w:cs="Times New Roman"/>
          <w:sz w:val="28"/>
          <w:szCs w:val="28"/>
        </w:rPr>
        <w:t>» о взыскании денежных средств оставить без удовлетворения.</w:t>
      </w:r>
    </w:p>
    <w:p w:rsidR="00CB6353" w:rsidP="00CB6353">
      <w:pPr>
        <w:ind w:firstLine="720"/>
        <w:jc w:val="both"/>
        <w:rPr>
          <w:sz w:val="28"/>
          <w:szCs w:val="28"/>
        </w:rPr>
      </w:pPr>
      <w:r w:rsidRPr="0088416B">
        <w:rPr>
          <w:sz w:val="28"/>
          <w:szCs w:val="28"/>
        </w:rPr>
        <w:t xml:space="preserve">Решение может быть обжаловано в </w:t>
      </w:r>
      <w:r w:rsidRPr="0088416B" w:rsidR="00D60D54">
        <w:rPr>
          <w:sz w:val="28"/>
          <w:szCs w:val="28"/>
        </w:rPr>
        <w:t>Бугульминский городской</w:t>
      </w:r>
      <w:r w:rsidRPr="0088416B">
        <w:rPr>
          <w:sz w:val="28"/>
          <w:szCs w:val="28"/>
        </w:rPr>
        <w:t xml:space="preserve"> суд Республики Татарстан через мирового судью в течение месяца со дня вынесения.</w:t>
      </w:r>
    </w:p>
    <w:p w:rsidR="00935D54" w:rsidRPr="0088416B" w:rsidP="00CB6353">
      <w:pPr>
        <w:ind w:firstLine="720"/>
        <w:jc w:val="both"/>
        <w:rPr>
          <w:sz w:val="28"/>
          <w:szCs w:val="28"/>
        </w:rPr>
      </w:pPr>
    </w:p>
    <w:p w:rsidR="00CB6353" w:rsidRPr="0088416B" w:rsidP="00CB6353">
      <w:pPr>
        <w:ind w:firstLine="720"/>
        <w:jc w:val="both"/>
        <w:rPr>
          <w:sz w:val="28"/>
          <w:szCs w:val="28"/>
        </w:rPr>
      </w:pPr>
    </w:p>
    <w:p w:rsidR="007F2223" w:rsidRPr="0088416B" w:rsidP="007F2223">
      <w:pPr>
        <w:ind w:firstLine="708"/>
        <w:jc w:val="both"/>
        <w:rPr>
          <w:sz w:val="28"/>
          <w:szCs w:val="28"/>
        </w:rPr>
      </w:pPr>
      <w:r w:rsidRPr="0088416B">
        <w:rPr>
          <w:sz w:val="28"/>
          <w:szCs w:val="28"/>
        </w:rPr>
        <w:t xml:space="preserve">Мировой судья                   (подпись)                      </w:t>
      </w:r>
      <w:r w:rsidRPr="0088416B">
        <w:rPr>
          <w:sz w:val="28"/>
          <w:szCs w:val="28"/>
        </w:rPr>
        <w:tab/>
        <w:t xml:space="preserve">   Федотова Д.А.</w:t>
      </w:r>
    </w:p>
    <w:p w:rsidR="007F2223" w:rsidRPr="0088416B" w:rsidP="007F2223">
      <w:pPr>
        <w:ind w:firstLine="708"/>
        <w:jc w:val="both"/>
        <w:rPr>
          <w:sz w:val="28"/>
          <w:szCs w:val="28"/>
        </w:rPr>
      </w:pPr>
      <w:r w:rsidRPr="0088416B">
        <w:rPr>
          <w:sz w:val="28"/>
          <w:szCs w:val="28"/>
        </w:rPr>
        <w:t>Копия верна</w:t>
      </w:r>
    </w:p>
    <w:p w:rsidR="007F2223" w:rsidP="007F2223">
      <w:pPr>
        <w:ind w:firstLine="708"/>
        <w:jc w:val="both"/>
        <w:rPr>
          <w:sz w:val="28"/>
          <w:szCs w:val="28"/>
        </w:rPr>
      </w:pPr>
      <w:r w:rsidRPr="0088416B">
        <w:rPr>
          <w:sz w:val="28"/>
          <w:szCs w:val="28"/>
        </w:rPr>
        <w:t>Мировой судья                                                                    Федотова Д.А.</w:t>
      </w:r>
    </w:p>
    <w:p w:rsidR="00935D54" w:rsidRPr="0088416B" w:rsidP="007F2223">
      <w:pPr>
        <w:ind w:firstLine="708"/>
        <w:jc w:val="both"/>
        <w:rPr>
          <w:sz w:val="28"/>
          <w:szCs w:val="28"/>
        </w:rPr>
      </w:pPr>
    </w:p>
    <w:p w:rsidR="007F2223" w:rsidP="007F2223">
      <w:pPr>
        <w:ind w:firstLine="708"/>
        <w:jc w:val="both"/>
        <w:rPr>
          <w:sz w:val="28"/>
          <w:szCs w:val="28"/>
        </w:rPr>
      </w:pPr>
      <w:r w:rsidRPr="0088416B">
        <w:rPr>
          <w:sz w:val="28"/>
          <w:szCs w:val="28"/>
        </w:rPr>
        <w:t>Решение вступило в законную силу «___» ______________ 20___ года</w:t>
      </w:r>
    </w:p>
    <w:p w:rsidR="00935D54" w:rsidRPr="0088416B" w:rsidP="007F2223">
      <w:pPr>
        <w:ind w:firstLine="708"/>
        <w:jc w:val="both"/>
        <w:rPr>
          <w:sz w:val="28"/>
          <w:szCs w:val="28"/>
        </w:rPr>
      </w:pPr>
    </w:p>
    <w:p w:rsidR="007F2223" w:rsidP="007F2223">
      <w:pPr>
        <w:ind w:firstLine="709"/>
        <w:rPr>
          <w:sz w:val="28"/>
          <w:szCs w:val="28"/>
        </w:rPr>
      </w:pPr>
      <w:r w:rsidRPr="0088416B">
        <w:rPr>
          <w:sz w:val="28"/>
          <w:szCs w:val="28"/>
        </w:rPr>
        <w:t xml:space="preserve">Мировой судья                                                                    Федотова Д.А. </w:t>
      </w:r>
    </w:p>
    <w:p w:rsidR="0088416B" w:rsidP="007F2223">
      <w:pPr>
        <w:ind w:firstLine="709"/>
        <w:rPr>
          <w:sz w:val="28"/>
          <w:szCs w:val="28"/>
        </w:rPr>
      </w:pPr>
    </w:p>
    <w:p w:rsidR="00935D54">
      <w:pPr>
        <w:rPr>
          <w:sz w:val="28"/>
          <w:szCs w:val="28"/>
        </w:rPr>
      </w:pPr>
    </w:p>
    <w:p w:rsidR="00935D54">
      <w:pPr>
        <w:rPr>
          <w:sz w:val="28"/>
          <w:szCs w:val="28"/>
        </w:rPr>
      </w:pPr>
    </w:p>
    <w:p w:rsidR="007F2223" w:rsidRPr="0088416B">
      <w:pPr>
        <w:rPr>
          <w:sz w:val="28"/>
          <w:szCs w:val="28"/>
        </w:rPr>
      </w:pPr>
      <w:r w:rsidRPr="0088416B">
        <w:rPr>
          <w:sz w:val="28"/>
          <w:szCs w:val="28"/>
        </w:rPr>
        <w:t>Моти</w:t>
      </w:r>
      <w:r w:rsidRPr="0088416B" w:rsidR="0088416B">
        <w:rPr>
          <w:sz w:val="28"/>
          <w:szCs w:val="28"/>
        </w:rPr>
        <w:t>вированное решение составлено 12</w:t>
      </w:r>
      <w:r w:rsidRPr="0088416B">
        <w:rPr>
          <w:sz w:val="28"/>
          <w:szCs w:val="28"/>
        </w:rPr>
        <w:t xml:space="preserve"> апреля 2022 года.</w:t>
      </w:r>
    </w:p>
    <w:sectPr w:rsidSect="0088416B">
      <w:footerReference w:type="default" r:id="rId9"/>
      <w:pgSz w:w="11906" w:h="16838"/>
      <w:pgMar w:top="851" w:right="99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1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3B"/>
    <w:rsid w:val="00155453"/>
    <w:rsid w:val="00200741"/>
    <w:rsid w:val="002D31E4"/>
    <w:rsid w:val="003B510B"/>
    <w:rsid w:val="003C0071"/>
    <w:rsid w:val="003D7006"/>
    <w:rsid w:val="00411841"/>
    <w:rsid w:val="00484BB6"/>
    <w:rsid w:val="004A20AD"/>
    <w:rsid w:val="005A1328"/>
    <w:rsid w:val="005D4D7D"/>
    <w:rsid w:val="00791717"/>
    <w:rsid w:val="007E255A"/>
    <w:rsid w:val="007E351D"/>
    <w:rsid w:val="007F2223"/>
    <w:rsid w:val="0088416B"/>
    <w:rsid w:val="008C2C4D"/>
    <w:rsid w:val="00935D54"/>
    <w:rsid w:val="009E637A"/>
    <w:rsid w:val="00A2236C"/>
    <w:rsid w:val="00A6783B"/>
    <w:rsid w:val="00A8386E"/>
    <w:rsid w:val="00B879E8"/>
    <w:rsid w:val="00BF65B7"/>
    <w:rsid w:val="00CB6353"/>
    <w:rsid w:val="00CB6D95"/>
    <w:rsid w:val="00D44898"/>
    <w:rsid w:val="00D60D54"/>
    <w:rsid w:val="00DC3376"/>
    <w:rsid w:val="00E00BE3"/>
    <w:rsid w:val="00E669B0"/>
    <w:rsid w:val="00E87DF3"/>
    <w:rsid w:val="00EC178D"/>
    <w:rsid w:val="00F415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5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B6353"/>
    <w:rPr>
      <w:color w:val="0000FF"/>
      <w:u w:val="single"/>
    </w:rPr>
  </w:style>
  <w:style w:type="paragraph" w:styleId="NormalWeb">
    <w:name w:val="Normal (Web)"/>
    <w:basedOn w:val="Normal"/>
    <w:uiPriority w:val="99"/>
    <w:semiHidden/>
    <w:unhideWhenUsed/>
    <w:rsid w:val="00CB6353"/>
    <w:pPr>
      <w:spacing w:before="100" w:beforeAutospacing="1" w:after="100" w:afterAutospacing="1"/>
    </w:pPr>
    <w:rPr>
      <w:sz w:val="24"/>
      <w:szCs w:val="24"/>
    </w:rPr>
  </w:style>
  <w:style w:type="paragraph" w:customStyle="1" w:styleId="ConsPlusNormal">
    <w:name w:val="ConsPlusNormal"/>
    <w:rsid w:val="00CB63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CB6353"/>
  </w:style>
  <w:style w:type="character" w:customStyle="1" w:styleId="nomer2">
    <w:name w:val="nomer2"/>
    <w:basedOn w:val="DefaultParagraphFont"/>
    <w:rsid w:val="00CB6353"/>
  </w:style>
  <w:style w:type="paragraph" w:styleId="Title">
    <w:name w:val="Title"/>
    <w:basedOn w:val="Normal"/>
    <w:link w:val="a"/>
    <w:uiPriority w:val="99"/>
    <w:qFormat/>
    <w:rsid w:val="00CB6353"/>
    <w:pPr>
      <w:jc w:val="center"/>
    </w:pPr>
    <w:rPr>
      <w:rFonts w:ascii="Calibri" w:hAnsi="Calibri" w:cs="Calibri"/>
      <w:b/>
      <w:bCs/>
      <w:sz w:val="24"/>
      <w:szCs w:val="24"/>
    </w:rPr>
  </w:style>
  <w:style w:type="character" w:customStyle="1" w:styleId="a">
    <w:name w:val="Название Знак"/>
    <w:basedOn w:val="DefaultParagraphFont"/>
    <w:link w:val="Title"/>
    <w:uiPriority w:val="99"/>
    <w:rsid w:val="00CB6353"/>
    <w:rPr>
      <w:rFonts w:ascii="Calibri" w:eastAsia="Times New Roman" w:hAnsi="Calibri" w:cs="Calibri"/>
      <w:b/>
      <w:bCs/>
      <w:sz w:val="24"/>
      <w:szCs w:val="24"/>
      <w:lang w:eastAsia="ru-RU"/>
    </w:rPr>
  </w:style>
  <w:style w:type="paragraph" w:styleId="BodyText2">
    <w:name w:val="Body Text 2"/>
    <w:basedOn w:val="Normal"/>
    <w:link w:val="2"/>
    <w:uiPriority w:val="99"/>
    <w:unhideWhenUsed/>
    <w:rsid w:val="00CB6353"/>
    <w:pPr>
      <w:jc w:val="both"/>
    </w:pPr>
    <w:rPr>
      <w:rFonts w:ascii="Calibri" w:hAnsi="Calibri" w:cs="Calibri"/>
      <w:sz w:val="24"/>
      <w:szCs w:val="24"/>
    </w:rPr>
  </w:style>
  <w:style w:type="character" w:customStyle="1" w:styleId="2">
    <w:name w:val="Основной текст 2 Знак"/>
    <w:basedOn w:val="DefaultParagraphFont"/>
    <w:link w:val="BodyText2"/>
    <w:uiPriority w:val="99"/>
    <w:rsid w:val="00CB6353"/>
    <w:rPr>
      <w:rFonts w:ascii="Calibri" w:eastAsia="Times New Roman" w:hAnsi="Calibri" w:cs="Calibri"/>
      <w:sz w:val="24"/>
      <w:szCs w:val="24"/>
      <w:lang w:eastAsia="ru-RU"/>
    </w:rPr>
  </w:style>
  <w:style w:type="paragraph" w:customStyle="1" w:styleId="msoclasshtml">
    <w:name w:val="msoclasshtml"/>
    <w:basedOn w:val="Normal"/>
    <w:rsid w:val="00B879E8"/>
    <w:pPr>
      <w:spacing w:before="100" w:beforeAutospacing="1" w:after="100" w:afterAutospacing="1"/>
    </w:pPr>
    <w:rPr>
      <w:sz w:val="24"/>
      <w:szCs w:val="24"/>
    </w:rPr>
  </w:style>
  <w:style w:type="character" w:customStyle="1" w:styleId="20">
    <w:name w:val="Основной текст (2)_"/>
    <w:basedOn w:val="DefaultParagraphFont"/>
    <w:link w:val="21"/>
    <w:rsid w:val="007E255A"/>
    <w:rPr>
      <w:sz w:val="16"/>
      <w:szCs w:val="16"/>
      <w:shd w:val="clear" w:color="auto" w:fill="FFFFFF"/>
    </w:rPr>
  </w:style>
  <w:style w:type="paragraph" w:customStyle="1" w:styleId="21">
    <w:name w:val="Основной текст (2)"/>
    <w:basedOn w:val="Normal"/>
    <w:link w:val="20"/>
    <w:rsid w:val="007E255A"/>
    <w:pPr>
      <w:widowControl w:val="0"/>
      <w:shd w:val="clear" w:color="auto" w:fill="FFFFFF"/>
      <w:spacing w:after="60" w:line="0" w:lineRule="atLeast"/>
      <w:ind w:hanging="280"/>
    </w:pPr>
    <w:rPr>
      <w:rFonts w:asciiTheme="minorHAnsi" w:eastAsiaTheme="minorHAnsi" w:hAnsiTheme="minorHAnsi" w:cstheme="minorBidi"/>
      <w:sz w:val="16"/>
      <w:szCs w:val="16"/>
      <w:lang w:eastAsia="en-US"/>
    </w:rPr>
  </w:style>
  <w:style w:type="paragraph" w:styleId="BalloonText">
    <w:name w:val="Balloon Text"/>
    <w:basedOn w:val="Normal"/>
    <w:link w:val="a0"/>
    <w:uiPriority w:val="99"/>
    <w:semiHidden/>
    <w:unhideWhenUsed/>
    <w:rsid w:val="007E351D"/>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E351D"/>
    <w:rPr>
      <w:rFonts w:ascii="Segoe UI" w:eastAsia="Times New Roman" w:hAnsi="Segoe UI" w:cs="Segoe UI"/>
      <w:sz w:val="18"/>
      <w:szCs w:val="18"/>
      <w:lang w:eastAsia="ru-RU"/>
    </w:rPr>
  </w:style>
  <w:style w:type="character" w:customStyle="1" w:styleId="a1">
    <w:name w:val="Гипертекстовая ссылка"/>
    <w:rsid w:val="00A2236C"/>
    <w:rPr>
      <w:color w:val="106BBE"/>
    </w:rPr>
  </w:style>
  <w:style w:type="paragraph" w:styleId="Header">
    <w:name w:val="header"/>
    <w:basedOn w:val="Normal"/>
    <w:link w:val="a2"/>
    <w:uiPriority w:val="99"/>
    <w:unhideWhenUsed/>
    <w:rsid w:val="0088416B"/>
    <w:pPr>
      <w:tabs>
        <w:tab w:val="center" w:pos="4677"/>
        <w:tab w:val="right" w:pos="9355"/>
      </w:tabs>
    </w:pPr>
  </w:style>
  <w:style w:type="character" w:customStyle="1" w:styleId="a2">
    <w:name w:val="Верхний колонтитул Знак"/>
    <w:basedOn w:val="DefaultParagraphFont"/>
    <w:link w:val="Header"/>
    <w:uiPriority w:val="99"/>
    <w:rsid w:val="0088416B"/>
    <w:rPr>
      <w:rFonts w:ascii="Times New Roman" w:eastAsia="Times New Roman" w:hAnsi="Times New Roman" w:cs="Times New Roman"/>
      <w:sz w:val="20"/>
      <w:szCs w:val="20"/>
      <w:lang w:eastAsia="ru-RU"/>
    </w:rPr>
  </w:style>
  <w:style w:type="paragraph" w:styleId="Footer">
    <w:name w:val="footer"/>
    <w:basedOn w:val="Normal"/>
    <w:link w:val="a3"/>
    <w:uiPriority w:val="99"/>
    <w:unhideWhenUsed/>
    <w:rsid w:val="0088416B"/>
    <w:pPr>
      <w:tabs>
        <w:tab w:val="center" w:pos="4677"/>
        <w:tab w:val="right" w:pos="9355"/>
      </w:tabs>
    </w:pPr>
  </w:style>
  <w:style w:type="character" w:customStyle="1" w:styleId="a3">
    <w:name w:val="Нижний колонтитул Знак"/>
    <w:basedOn w:val="DefaultParagraphFont"/>
    <w:link w:val="Footer"/>
    <w:uiPriority w:val="99"/>
    <w:rsid w:val="0088416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document/redirect/10164072/42101" TargetMode="External" /><Relationship Id="rId5" Type="http://schemas.openxmlformats.org/officeDocument/2006/relationships/hyperlink" Target="http://arbitr.garant.ru/document/redirect/10164072/0" TargetMode="External" /><Relationship Id="rId6" Type="http://schemas.openxmlformats.org/officeDocument/2006/relationships/hyperlink" Target="http://arbitr.garant.ru/document/redirect/10164072/422" TargetMode="External" /><Relationship Id="rId7" Type="http://schemas.openxmlformats.org/officeDocument/2006/relationships/hyperlink" Target="http://arbitr.garant.ru/document/redirect/10164072/431" TargetMode="External" /><Relationship Id="rId8" Type="http://schemas.openxmlformats.org/officeDocument/2006/relationships/hyperlink" Target="http://arbitr.garant.ru/document/redirect/10164072/7791"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