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7C57" w:rsidRPr="00D748A5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 w:rsidRPr="00D748A5">
        <w:rPr>
          <w:sz w:val="28"/>
        </w:rPr>
        <w:t>УИД 16</w:t>
      </w:r>
      <w:r w:rsidRPr="00D748A5">
        <w:rPr>
          <w:sz w:val="28"/>
          <w:lang w:val="en-US"/>
        </w:rPr>
        <w:t>MS</w:t>
      </w:r>
      <w:r w:rsidRPr="00D748A5">
        <w:rPr>
          <w:sz w:val="28"/>
        </w:rPr>
        <w:t>016</w:t>
      </w:r>
      <w:r w:rsidRPr="00D748A5" w:rsidR="00CB3AB2">
        <w:rPr>
          <w:sz w:val="28"/>
        </w:rPr>
        <w:t>7</w:t>
      </w:r>
      <w:r w:rsidRPr="00D748A5">
        <w:rPr>
          <w:sz w:val="28"/>
        </w:rPr>
        <w:t>-01-202</w:t>
      </w:r>
      <w:r w:rsidRPr="00D748A5" w:rsidR="00EB6D5F">
        <w:rPr>
          <w:sz w:val="28"/>
        </w:rPr>
        <w:t>2</w:t>
      </w:r>
      <w:r w:rsidRPr="00D748A5">
        <w:rPr>
          <w:sz w:val="28"/>
        </w:rPr>
        <w:t>-</w:t>
      </w:r>
      <w:r w:rsidRPr="00D748A5" w:rsidR="00B610BB">
        <w:rPr>
          <w:sz w:val="28"/>
        </w:rPr>
        <w:t>00</w:t>
      </w:r>
      <w:r w:rsidRPr="00D748A5" w:rsidR="00D77D31">
        <w:rPr>
          <w:sz w:val="28"/>
        </w:rPr>
        <w:t>0</w:t>
      </w:r>
      <w:r w:rsidRPr="00D748A5" w:rsidR="00773036">
        <w:rPr>
          <w:sz w:val="28"/>
        </w:rPr>
        <w:t>859</w:t>
      </w:r>
      <w:r w:rsidRPr="00D748A5" w:rsidR="00B610BB">
        <w:rPr>
          <w:sz w:val="28"/>
        </w:rPr>
        <w:t>-</w:t>
      </w:r>
      <w:r w:rsidRPr="00D748A5" w:rsidR="001F63F7">
        <w:rPr>
          <w:sz w:val="28"/>
        </w:rPr>
        <w:t>8</w:t>
      </w:r>
      <w:r w:rsidRPr="00D748A5" w:rsidR="00773036">
        <w:rPr>
          <w:sz w:val="28"/>
        </w:rPr>
        <w:t>1</w:t>
      </w:r>
    </w:p>
    <w:p w:rsidR="00C2681B" w:rsidRPr="00D748A5" w:rsidP="000D7C7C">
      <w:pPr>
        <w:jc w:val="right"/>
        <w:rPr>
          <w:sz w:val="28"/>
        </w:rPr>
      </w:pPr>
      <w:r w:rsidRPr="00D748A5">
        <w:rPr>
          <w:sz w:val="28"/>
        </w:rPr>
        <w:t xml:space="preserve">                                                                    </w:t>
      </w:r>
      <w:r w:rsidRPr="00D748A5" w:rsidR="001B3F43">
        <w:rPr>
          <w:sz w:val="28"/>
        </w:rPr>
        <w:t xml:space="preserve"> </w:t>
      </w:r>
      <w:r w:rsidRPr="00D748A5" w:rsidR="00483724">
        <w:rPr>
          <w:sz w:val="28"/>
        </w:rPr>
        <w:t>Де</w:t>
      </w:r>
      <w:r w:rsidRPr="00D748A5" w:rsidR="00CC2FD0">
        <w:rPr>
          <w:sz w:val="28"/>
        </w:rPr>
        <w:t>ло 2-</w:t>
      </w:r>
      <w:r w:rsidRPr="00D748A5" w:rsidR="00CB3AB2">
        <w:rPr>
          <w:sz w:val="28"/>
        </w:rPr>
        <w:t>535/1/2022</w:t>
      </w:r>
    </w:p>
    <w:p w:rsidR="009E666E" w:rsidRPr="00D748A5" w:rsidP="000D7C7C">
      <w:pPr>
        <w:ind w:left="720"/>
        <w:jc w:val="right"/>
        <w:rPr>
          <w:sz w:val="28"/>
        </w:rPr>
      </w:pPr>
      <w:r w:rsidRPr="00D748A5">
        <w:rPr>
          <w:sz w:val="28"/>
        </w:rPr>
        <w:t xml:space="preserve">Стр. </w:t>
      </w:r>
      <w:r w:rsidRPr="00D748A5" w:rsidR="00773036">
        <w:rPr>
          <w:sz w:val="28"/>
        </w:rPr>
        <w:t>127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1F63F7">
        <w:rPr>
          <w:sz w:val="28"/>
        </w:rPr>
        <w:t xml:space="preserve"> апреля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</w:t>
      </w:r>
      <w:r w:rsidRPr="00E12FC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="003A7930">
        <w:rPr>
          <w:sz w:val="28"/>
          <w:szCs w:val="28"/>
        </w:rPr>
        <w:t xml:space="preserve">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1F63F7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>Тютиковой Т. А.,</w:t>
      </w:r>
    </w:p>
    <w:p w:rsidR="00CB3AB2" w:rsidP="000D7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представителя истцов Сафина И. Ю.</w:t>
      </w:r>
    </w:p>
    <w:p w:rsidR="00CB3AB2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Гатиной Г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Д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к Кулагиной Ю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Кулагину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о возмещении ущерба, причиненного заливом квартиры,</w:t>
      </w:r>
    </w:p>
    <w:p w:rsidR="00CB3AB2" w:rsidP="000D7C7C">
      <w:pPr>
        <w:jc w:val="both"/>
        <w:rPr>
          <w:sz w:val="28"/>
          <w:szCs w:val="28"/>
        </w:rPr>
      </w:pP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CB3AB2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2A36"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827004">
        <w:rPr>
          <w:sz w:val="28"/>
          <w:szCs w:val="28"/>
        </w:rPr>
        <w:t xml:space="preserve">Гатиной Г.А., Гатина А.Р., Гатина А. А., Гатина Д.А. к Кулагиной Ю.В., Кулагину А. В. </w:t>
      </w:r>
      <w:r>
        <w:rPr>
          <w:sz w:val="28"/>
          <w:szCs w:val="28"/>
        </w:rPr>
        <w:t>о возмещении ущерба, причиненного заливом квартиры удовлетворить частично.</w:t>
      </w:r>
    </w:p>
    <w:p w:rsidR="00CB3AB2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Кулагиной Ю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27004">
        <w:rPr>
          <w:sz w:val="28"/>
          <w:szCs w:val="28"/>
        </w:rPr>
        <w:t xml:space="preserve">. </w:t>
      </w:r>
      <w:r>
        <w:rPr>
          <w:sz w:val="28"/>
          <w:szCs w:val="28"/>
        </w:rPr>
        <w:t>в пользу Гатиной Г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Д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в счёт возмещения ущерба, причиненного заливом квартиры по </w:t>
      </w:r>
      <w:r w:rsidR="0082651B">
        <w:rPr>
          <w:sz w:val="28"/>
          <w:szCs w:val="28"/>
        </w:rPr>
        <w:t>5 875</w:t>
      </w:r>
      <w:r>
        <w:rPr>
          <w:sz w:val="28"/>
          <w:szCs w:val="28"/>
        </w:rPr>
        <w:t xml:space="preserve"> рублей в пользу каждого.</w:t>
      </w:r>
    </w:p>
    <w:p w:rsidR="00CB3AB2" w:rsidP="00CB3A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</w:t>
      </w:r>
      <w:r w:rsidRPr="00CB3AB2">
        <w:rPr>
          <w:sz w:val="28"/>
          <w:szCs w:val="28"/>
        </w:rPr>
        <w:t xml:space="preserve"> </w:t>
      </w:r>
      <w:r>
        <w:rPr>
          <w:sz w:val="28"/>
          <w:szCs w:val="28"/>
        </w:rPr>
        <w:t>Кулагина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Гатиной Г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, Гатина Д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в счёт возмещения ущерба, причиненного заливом квартиры по </w:t>
      </w:r>
      <w:r w:rsidR="0082651B">
        <w:rPr>
          <w:sz w:val="28"/>
          <w:szCs w:val="28"/>
        </w:rPr>
        <w:t>5 875</w:t>
      </w:r>
      <w:r>
        <w:rPr>
          <w:sz w:val="28"/>
          <w:szCs w:val="28"/>
        </w:rPr>
        <w:t xml:space="preserve"> рублей в пользу каждого.</w:t>
      </w:r>
    </w:p>
    <w:p w:rsidR="004661C9" w:rsidP="00CB3A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Кулагиной Ю</w:t>
      </w:r>
      <w:r w:rsidR="00827004">
        <w:rPr>
          <w:sz w:val="28"/>
          <w:szCs w:val="28"/>
        </w:rPr>
        <w:t>.В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Гатиной Г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 xml:space="preserve">. </w:t>
      </w:r>
      <w:r>
        <w:rPr>
          <w:sz w:val="28"/>
          <w:szCs w:val="28"/>
        </w:rPr>
        <w:t>в счёт возмещения судебных расходов 8 350 руб.</w:t>
      </w:r>
    </w:p>
    <w:p w:rsidR="00CB3AB2" w:rsidP="00CB3AB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Кулагина 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пользу Гатиной Г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827004">
        <w:rPr>
          <w:sz w:val="28"/>
          <w:szCs w:val="28"/>
        </w:rPr>
        <w:t>.</w:t>
      </w:r>
      <w:r>
        <w:rPr>
          <w:sz w:val="28"/>
          <w:szCs w:val="28"/>
        </w:rPr>
        <w:t xml:space="preserve"> в счёт возмещения судебных расходов 8 350 руб. 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827004">
      <w:pPr>
        <w:tabs>
          <w:tab w:val="left" w:pos="363"/>
          <w:tab w:val="left" w:pos="1290"/>
          <w:tab w:val="center" w:pos="4677"/>
        </w:tabs>
        <w:ind w:left="993"/>
        <w:rPr>
          <w:sz w:val="28"/>
        </w:rPr>
      </w:pPr>
      <w:r>
        <w:rPr>
          <w:sz w:val="28"/>
        </w:rPr>
        <w:t>Мировой судья:</w:t>
      </w:r>
      <w:r w:rsidR="00DD3DEE">
        <w:rPr>
          <w:sz w:val="28"/>
        </w:rPr>
        <w:t xml:space="preserve"> </w:t>
      </w:r>
      <w:r w:rsidR="00827004">
        <w:rPr>
          <w:sz w:val="28"/>
        </w:rPr>
        <w:t xml:space="preserve">        </w:t>
      </w:r>
      <w:r w:rsidR="00DD3DEE">
        <w:rPr>
          <w:sz w:val="28"/>
        </w:rPr>
        <w:t>А.</w:t>
      </w:r>
      <w:r w:rsidR="00EB2A36"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63F7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6DE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61C9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48B2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3036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94C43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651B"/>
    <w:rsid w:val="00827004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2554C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3AB2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48A5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2EE1"/>
    <w:rsid w:val="00F13C3B"/>
    <w:rsid w:val="00F17781"/>
    <w:rsid w:val="00F241C6"/>
    <w:rsid w:val="00F34EE9"/>
    <w:rsid w:val="00F36871"/>
    <w:rsid w:val="00F37811"/>
    <w:rsid w:val="00F43E82"/>
    <w:rsid w:val="00F541E4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  <w:rsid w:val="00FF68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65EE-8A3F-4ADB-BB91-1F2C8B6C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