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E734FB">
        <w:rPr>
          <w:rFonts w:ascii="Times New Roman" w:hAnsi="Times New Roman"/>
          <w:sz w:val="28"/>
          <w:szCs w:val="28"/>
          <w:lang w:eastAsia="ru-RU"/>
        </w:rPr>
        <w:t>507/2022</w:t>
      </w:r>
    </w:p>
    <w:p w:rsidR="00DE6032" w:rsidRPr="00FE746B" w:rsidP="00DE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746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E73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судебного заседания 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E734FB">
        <w:rPr>
          <w:rFonts w:ascii="Times New Roman" w:hAnsi="Times New Roman"/>
          <w:sz w:val="28"/>
          <w:szCs w:val="28"/>
          <w:lang w:eastAsia="ru-RU"/>
        </w:rPr>
        <w:t xml:space="preserve"> государственного казенного учреждения Оренбургской области «Центр социальной поддержки населения» к Мартынюк </w:t>
      </w:r>
      <w:r w:rsidR="00581FE6">
        <w:rPr>
          <w:rFonts w:ascii="Times New Roman" w:hAnsi="Times New Roman"/>
          <w:sz w:val="28"/>
          <w:szCs w:val="28"/>
          <w:lang w:eastAsia="ru-RU"/>
        </w:rPr>
        <w:t>………..</w:t>
      </w:r>
      <w:r w:rsidR="00E734FB">
        <w:rPr>
          <w:rFonts w:ascii="Times New Roman" w:hAnsi="Times New Roman"/>
          <w:sz w:val="28"/>
          <w:szCs w:val="28"/>
          <w:lang w:eastAsia="ru-RU"/>
        </w:rPr>
        <w:t xml:space="preserve"> о взыскании излишне полученной суммы меры социальной поддержки,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овое заявление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удовлетворить. </w:t>
      </w:r>
    </w:p>
    <w:p w:rsidR="00E734F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 xml:space="preserve">Мартынюк </w:t>
      </w:r>
      <w:r w:rsidR="00581FE6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государственного казенного учреждения Оренбургской области «Центр социальной поддержки населения» излишне полученную сумму меры социальной поддержки по оплате коммунальных услуг в размере 7060 (семь тысяч шестьдесят) рублей 96 копеек.</w:t>
      </w:r>
    </w:p>
    <w:p w:rsidR="00E734FB" w:rsidP="00C42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 xml:space="preserve">Мартынюк </w:t>
      </w:r>
      <w:r w:rsidR="00581FE6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340723">
        <w:rPr>
          <w:rFonts w:ascii="Times New Roman" w:hAnsi="Times New Roman"/>
          <w:sz w:val="28"/>
          <w:szCs w:val="28"/>
          <w:lang w:eastAsia="ru-RU"/>
        </w:rPr>
        <w:t>в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доход бюджета Высокогорского муниципального района </w:t>
      </w:r>
      <w:r w:rsidRPr="00FE746B" w:rsidR="00340723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гос</w:t>
      </w:r>
      <w:r w:rsidRPr="00FE746B" w:rsidR="000522BA">
        <w:rPr>
          <w:rFonts w:ascii="Times New Roman" w:hAnsi="Times New Roman"/>
          <w:sz w:val="28"/>
          <w:szCs w:val="28"/>
          <w:lang w:eastAsia="ru-RU"/>
        </w:rPr>
        <w:t xml:space="preserve">ударственную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пошлину в размере </w:t>
      </w:r>
      <w:r>
        <w:rPr>
          <w:rFonts w:ascii="Times New Roman" w:hAnsi="Times New Roman"/>
          <w:sz w:val="28"/>
          <w:szCs w:val="28"/>
          <w:lang w:eastAsia="ru-RU"/>
        </w:rPr>
        <w:t>400 (четыреста)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Ответчиком заочное решение суда может быть обжаловано в апелляционном порядке в Высокогорский районный суд Республики </w:t>
      </w:r>
      <w:r w:rsidRPr="00FE746B">
        <w:rPr>
          <w:rFonts w:ascii="Times New Roman" w:hAnsi="Times New Roman"/>
          <w:sz w:val="28"/>
          <w:szCs w:val="28"/>
          <w:lang w:eastAsia="ru-RU"/>
        </w:rPr>
        <w:t>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="00E734F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1FE6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34FB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C2FD1"/>
    <w:rsid w:val="00FD32A4"/>
    <w:rsid w:val="00FE4024"/>
    <w:rsid w:val="00FE4707"/>
    <w:rsid w:val="00FE72C8"/>
    <w:rsid w:val="00FE746B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