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RPr="00860556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2-</w:t>
      </w:r>
      <w:r w:rsidRPr="00860556" w:rsid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360</w:t>
      </w:r>
      <w:r w:rsidRPr="00860556" w:rsidR="001B6BDF">
        <w:rPr>
          <w:rFonts w:ascii="Times New Roman" w:eastAsia="Times New Roman" w:hAnsi="Times New Roman" w:cs="Times New Roman"/>
          <w:sz w:val="27"/>
          <w:szCs w:val="27"/>
          <w:lang w:eastAsia="ru-RU"/>
        </w:rPr>
        <w:t>/20</w:t>
      </w:r>
      <w:r w:rsidRPr="00860556" w:rsidR="00430E6D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</w:p>
    <w:p w:rsidR="00C932A4" w:rsidRPr="00860556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4077" w:rsidRPr="00860556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F24077" w:rsidRPr="00860556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F24077" w:rsidRPr="00860556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Резолютивная часть</w:t>
      </w:r>
    </w:p>
    <w:p w:rsidR="009A654C" w:rsidRPr="00860556" w:rsidP="009A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D63807" w:rsidRPr="00860556" w:rsidP="00D6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22 марта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r w:rsidR="00E44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пос.ж.д.ст. Высокая Гора</w:t>
      </w:r>
    </w:p>
    <w:p w:rsidR="00D63807" w:rsidRPr="00860556" w:rsidP="00D6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</w:p>
    <w:p w:rsidR="00D63807" w:rsidRPr="00860556" w:rsidP="00860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по Высокогорскому судебному району Республики Татарстан Салахов Р.Ф., при секретаре судебного заседания Головиной И.М., рассмотрев в открытом судебном заседании гражданское дело по исковому заявлению </w:t>
      </w:r>
      <w:r w:rsidRPr="00860556" w:rsid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«Дорожная помощь» к Валиеву </w:t>
      </w:r>
      <w:r w:rsidR="009E6B99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 w:rsidRPr="00860556" w:rsid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стоимости услуг аварийного комиссара, 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86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уководствуясь статьями 194-199 Гражданского процессуального кодекса РФ, </w:t>
      </w:r>
    </w:p>
    <w:p w:rsidR="00D63807" w:rsidRPr="00860556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4077" w:rsidRPr="00860556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 ш и л 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932A4" w:rsidRPr="00860556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54C" w:rsidRPr="00860556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</w:t>
      </w:r>
      <w:r w:rsidRPr="00860556" w:rsidR="005C547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заявление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удовлетворить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0556" w:rsidRPr="00860556" w:rsidP="00487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Валиева </w:t>
      </w:r>
      <w:r w:rsidR="009E6B99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пользу общества с ограниченной ответственностью «Дорожная помощь» стоимость услуг в размере 5000 (пять тысяч) рублей 00 копеек, расходы по оплате услуг представителя в размере 3000 (три тысячи) рублей 00 копеек, расходы на оплату государственной пошлины в размере 400 (четыреста) рублей 00 копеек.</w:t>
      </w:r>
    </w:p>
    <w:p w:rsidR="002E57A0" w:rsidRPr="00860556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RPr="00860556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860556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RPr="00860556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RPr="00860556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6BDF" w:rsidRPr="00860556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4077" w:rsidRPr="00860556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60556" w:rsidR="00687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  <w:r w:rsid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860556" w:rsidR="00687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Р.Ф. Салахов</w:t>
      </w: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51E6B" w:rsidRPr="00860556" w:rsidP="009A654C">
      <w:pPr>
        <w:spacing w:after="0" w:line="240" w:lineRule="auto"/>
        <w:jc w:val="both"/>
        <w:rPr>
          <w:sz w:val="27"/>
          <w:szCs w:val="27"/>
        </w:rPr>
      </w:pPr>
      <w:r w:rsidRPr="008605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верна: Мировой судья:                             </w:t>
      </w:r>
      <w:r w:rsidRPr="00860556" w:rsidR="002E5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860556" w:rsidR="002E57A0">
        <w:rPr>
          <w:sz w:val="27"/>
          <w:szCs w:val="27"/>
        </w:rPr>
        <w:t xml:space="preserve"> </w:t>
      </w:r>
    </w:p>
    <w:sectPr w:rsidSect="001B6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6BDF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30A3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0E6D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0B4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547C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87BAF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0556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654C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E6B99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265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52BA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1483A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3807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446C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47F2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