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45913" w:rsidRPr="00222BE8" w:rsidP="00845913">
      <w:pPr>
        <w:jc w:val="right"/>
        <w:rPr>
          <w:sz w:val="28"/>
          <w:szCs w:val="28"/>
        </w:rPr>
      </w:pPr>
      <w:r w:rsidRPr="00222BE8">
        <w:rPr>
          <w:sz w:val="28"/>
          <w:szCs w:val="28"/>
        </w:rPr>
        <w:t>УИД 16</w:t>
      </w:r>
      <w:r w:rsidRPr="00222BE8">
        <w:rPr>
          <w:sz w:val="28"/>
          <w:szCs w:val="28"/>
          <w:lang w:val="en-US"/>
        </w:rPr>
        <w:t>MS</w:t>
      </w:r>
      <w:r w:rsidRPr="00222BE8">
        <w:rPr>
          <w:sz w:val="28"/>
          <w:szCs w:val="28"/>
        </w:rPr>
        <w:t>0056-01-</w:t>
      </w:r>
      <w:sdt>
        <w:sdtPr>
          <w:rPr>
            <w:sz w:val="28"/>
            <w:szCs w:val="28"/>
          </w:rPr>
          <w:id w:val="-169798505"/>
          <w:placeholder>
            <w:docPart w:val="1FDC24FE28FC4778BF83E9EAA5C42710"/>
          </w:placeholder>
          <w:text/>
        </w:sdtPr>
        <w:sdtContent>
          <w:r w:rsidRPr="00222BE8" w:rsidR="00222BE8">
            <w:rPr>
              <w:sz w:val="28"/>
              <w:szCs w:val="28"/>
            </w:rPr>
            <w:t>2022</w:t>
          </w:r>
        </w:sdtContent>
      </w:sdt>
      <w:r w:rsidRPr="00222BE8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1310983949"/>
          <w:placeholder>
            <w:docPart w:val="F2A18910D53E4CABB642A1F05CDBF363"/>
          </w:placeholder>
          <w:text/>
        </w:sdtPr>
        <w:sdtContent>
          <w:r w:rsidRPr="00222BE8" w:rsidR="00222BE8">
            <w:rPr>
              <w:sz w:val="28"/>
              <w:szCs w:val="28"/>
            </w:rPr>
            <w:t>002834</w:t>
          </w:r>
        </w:sdtContent>
      </w:sdt>
      <w:r w:rsidRPr="00222BE8">
        <w:rPr>
          <w:sz w:val="28"/>
          <w:szCs w:val="28"/>
        </w:rPr>
        <w:t>-</w:t>
      </w:r>
      <w:sdt>
        <w:sdtPr>
          <w:rPr>
            <w:sz w:val="28"/>
            <w:szCs w:val="28"/>
          </w:rPr>
          <w:id w:val="-1701309338"/>
          <w:placeholder>
            <w:docPart w:val="F2A18910D53E4CABB642A1F05CDBF363"/>
          </w:placeholder>
          <w:text/>
        </w:sdtPr>
        <w:sdtContent>
          <w:r w:rsidRPr="00222BE8" w:rsidR="00222BE8">
            <w:rPr>
              <w:sz w:val="28"/>
              <w:szCs w:val="28"/>
            </w:rPr>
            <w:t>39</w:t>
          </w:r>
        </w:sdtContent>
      </w:sdt>
    </w:p>
    <w:p w:rsidR="00845913" w:rsidRPr="00222BE8" w:rsidP="00845913">
      <w:pPr>
        <w:jc w:val="right"/>
        <w:rPr>
          <w:sz w:val="28"/>
          <w:szCs w:val="28"/>
        </w:rPr>
      </w:pPr>
      <w:r w:rsidRPr="00222BE8">
        <w:rPr>
          <w:sz w:val="28"/>
          <w:szCs w:val="28"/>
        </w:rPr>
        <w:t>дело № 11-5-</w:t>
      </w:r>
      <w:sdt>
        <w:sdtPr>
          <w:rPr>
            <w:sz w:val="28"/>
            <w:szCs w:val="28"/>
          </w:rPr>
          <w:id w:val="-608052054"/>
          <w:placeholder>
            <w:docPart w:val="F2A18910D53E4CABB642A1F05CDBF363"/>
          </w:placeholder>
          <w:text/>
        </w:sdtPr>
        <w:sdtContent>
          <w:r w:rsidRPr="00222BE8" w:rsidR="00222BE8">
            <w:rPr>
              <w:sz w:val="28"/>
              <w:szCs w:val="28"/>
            </w:rPr>
            <w:t>908</w:t>
          </w:r>
        </w:sdtContent>
      </w:sdt>
      <w:r w:rsidRPr="00222BE8">
        <w:rPr>
          <w:sz w:val="28"/>
          <w:szCs w:val="28"/>
        </w:rPr>
        <w:t>/</w:t>
      </w:r>
      <w:sdt>
        <w:sdtPr>
          <w:rPr>
            <w:sz w:val="28"/>
            <w:szCs w:val="28"/>
          </w:rPr>
          <w:id w:val="-723060819"/>
          <w:placeholder>
            <w:docPart w:val="1FDC24FE28FC4778BF83E9EAA5C42710"/>
          </w:placeholder>
          <w:text/>
        </w:sdtPr>
        <w:sdtContent>
          <w:r w:rsidRPr="00222BE8" w:rsidR="00222BE8">
            <w:rPr>
              <w:sz w:val="28"/>
              <w:szCs w:val="28"/>
            </w:rPr>
            <w:t>2022</w:t>
          </w:r>
        </w:sdtContent>
      </w:sdt>
    </w:p>
    <w:p w:rsidR="00845913" w:rsidRPr="00222BE8" w:rsidP="00845913">
      <w:pPr>
        <w:jc w:val="center"/>
        <w:rPr>
          <w:sz w:val="28"/>
          <w:szCs w:val="28"/>
        </w:rPr>
      </w:pPr>
      <w:r w:rsidRPr="00222BE8">
        <w:rPr>
          <w:sz w:val="28"/>
          <w:szCs w:val="28"/>
        </w:rPr>
        <w:t>ПОСТАНОВЛЕНИЕ</w:t>
      </w:r>
    </w:p>
    <w:p w:rsidR="00845913" w:rsidRPr="00222BE8" w:rsidP="00845913">
      <w:pPr>
        <w:jc w:val="center"/>
        <w:rPr>
          <w:sz w:val="28"/>
          <w:szCs w:val="28"/>
        </w:rPr>
      </w:pPr>
      <w:r w:rsidRPr="00222BE8">
        <w:rPr>
          <w:sz w:val="28"/>
          <w:szCs w:val="28"/>
        </w:rPr>
        <w:t>по делу об административном правонарушении</w:t>
      </w:r>
    </w:p>
    <w:p w:rsidR="00845913" w:rsidRPr="00222BE8" w:rsidP="00845913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56"/>
        <w:gridCol w:w="4814"/>
      </w:tblGrid>
      <w:tr w:rsidTr="00845913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5069" w:type="dxa"/>
            <w:hideMark/>
          </w:tcPr>
          <w:p w:rsidR="00845913" w:rsidRPr="00222BE8" w:rsidP="00845913">
            <w:pPr>
              <w:pStyle w:val="BodyText"/>
              <w:rPr>
                <w:sz w:val="28"/>
                <w:szCs w:val="28"/>
              </w:rPr>
            </w:pPr>
            <w:sdt>
              <w:sdtPr>
                <w:rPr>
                  <w:sz w:val="28"/>
                  <w:szCs w:val="28"/>
                </w:rPr>
                <w:id w:val="1906644963"/>
                <w:placeholder>
                  <w:docPart w:val="926847DBB9DA4D8BAF8A0BF1D18975C0"/>
                </w:placeholder>
                <w:date w:fullDate="2022-08-10T00:00:00Z">
                  <w:dateFormat w:val="dd MMMM yyyy"/>
                  <w:lid w:val="ru-RU"/>
                  <w:storeMappedDataAs w:val="dateTime"/>
                  <w:calendar w:val="gregorian"/>
                </w:date>
              </w:sdtPr>
              <w:sdtContent>
                <w:r w:rsidRPr="00222BE8">
                  <w:rPr>
                    <w:sz w:val="28"/>
                    <w:szCs w:val="28"/>
                  </w:rPr>
                  <w:t>10 августа 2022</w:t>
                </w:r>
              </w:sdtContent>
            </w:sdt>
            <w:r w:rsidRPr="00222BE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5069" w:type="dxa"/>
            <w:hideMark/>
          </w:tcPr>
          <w:p w:rsidR="00845913" w:rsidRPr="00222BE8">
            <w:pPr>
              <w:pStyle w:val="BodyText"/>
              <w:jc w:val="right"/>
              <w:rPr>
                <w:sz w:val="28"/>
                <w:szCs w:val="28"/>
              </w:rPr>
            </w:pPr>
            <w:r w:rsidRPr="00222BE8">
              <w:rPr>
                <w:sz w:val="28"/>
                <w:szCs w:val="28"/>
              </w:rPr>
              <w:t>г. Казань, ул. Космонавтов, д. 59</w:t>
            </w:r>
          </w:p>
        </w:tc>
      </w:tr>
    </w:tbl>
    <w:p w:rsidR="00845913" w:rsidRPr="00222BE8" w:rsidP="00845913">
      <w:pPr>
        <w:pStyle w:val="BodyText"/>
        <w:rPr>
          <w:sz w:val="28"/>
          <w:szCs w:val="28"/>
        </w:rPr>
      </w:pPr>
      <w:r w:rsidRPr="00222BE8">
        <w:rPr>
          <w:sz w:val="28"/>
          <w:szCs w:val="28"/>
        </w:rPr>
        <w:tab/>
      </w:r>
      <w:r w:rsidRPr="00222BE8">
        <w:rPr>
          <w:sz w:val="28"/>
          <w:szCs w:val="28"/>
        </w:rPr>
        <w:tab/>
        <w:t xml:space="preserve">                         </w:t>
      </w:r>
    </w:p>
    <w:p w:rsidR="00845913" w:rsidRPr="00222BE8" w:rsidP="00845913">
      <w:pPr>
        <w:ind w:firstLine="708"/>
        <w:jc w:val="both"/>
        <w:rPr>
          <w:sz w:val="26"/>
          <w:szCs w:val="26"/>
        </w:rPr>
      </w:pPr>
      <w:r w:rsidRPr="00222BE8">
        <w:rPr>
          <w:sz w:val="28"/>
          <w:szCs w:val="28"/>
        </w:rPr>
        <w:t xml:space="preserve">Мировой судья судебного участка №5 по Советскому судебному району города Казани Республики Татарстан Ю.Р. </w:t>
      </w:r>
      <w:r w:rsidRPr="00222BE8">
        <w:rPr>
          <w:sz w:val="28"/>
          <w:szCs w:val="28"/>
        </w:rPr>
        <w:t>Гайзетдинова</w:t>
      </w:r>
      <w:r w:rsidRPr="00222BE8">
        <w:rPr>
          <w:sz w:val="28"/>
          <w:szCs w:val="28"/>
        </w:rPr>
        <w:t>, исполняющий обязанности мирового судьи судебного участка №11 по Советскому судебному району города Казани Республики Татарстан рассмотрев дел</w:t>
      </w:r>
      <w:r w:rsidRPr="00222BE8">
        <w:rPr>
          <w:sz w:val="28"/>
          <w:szCs w:val="28"/>
        </w:rPr>
        <w:t xml:space="preserve">о об административном правонарушении, предусмотренном статьей 19.13 Кодекса Российской Федерации об административных правонарушениях, в отношении </w:t>
      </w:r>
      <w:sdt>
        <w:sdtPr>
          <w:rPr>
            <w:sz w:val="28"/>
            <w:szCs w:val="28"/>
          </w:rPr>
          <w:alias w:val="ФИО"/>
          <w:tag w:val="ФИО"/>
          <w:id w:val="-429506255"/>
          <w:placeholder>
            <w:docPart w:val="F2A18910D53E4CABB642A1F05CDBF363"/>
          </w:placeholder>
          <w:text/>
        </w:sdtPr>
        <w:sdtContent>
          <w:r w:rsidRPr="00222BE8" w:rsidR="00222BE8">
            <w:rPr>
              <w:sz w:val="28"/>
              <w:szCs w:val="28"/>
            </w:rPr>
            <w:t>Лекомцева</w:t>
          </w:r>
          <w:r w:rsidRPr="00222BE8" w:rsidR="00222BE8">
            <w:rPr>
              <w:sz w:val="28"/>
              <w:szCs w:val="28"/>
            </w:rPr>
            <w:t xml:space="preserve"> Е.А.</w:t>
          </w:r>
        </w:sdtContent>
      </w:sdt>
      <w:r w:rsidRPr="00222BE8">
        <w:rPr>
          <w:sz w:val="28"/>
          <w:szCs w:val="28"/>
        </w:rPr>
        <w:t xml:space="preserve">, </w:t>
      </w:r>
      <w:sdt>
        <w:sdtPr>
          <w:rPr>
            <w:sz w:val="25"/>
            <w:szCs w:val="25"/>
          </w:rPr>
          <w:id w:val="1892229974"/>
          <w:placeholder>
            <w:docPart w:val="5A966D6A5AB24821A2E54491176BB48C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222BE8" w:rsidR="00222BE8">
            <w:rPr>
              <w:sz w:val="25"/>
              <w:szCs w:val="25"/>
            </w:rPr>
            <w:t>«данные изъяты»</w:t>
          </w:r>
        </w:sdtContent>
      </w:sdt>
      <w:r w:rsidRPr="00222BE8">
        <w:rPr>
          <w:sz w:val="28"/>
          <w:szCs w:val="28"/>
        </w:rPr>
        <w:t xml:space="preserve"> года рождения, место рождения: </w:t>
      </w:r>
      <w:sdt>
        <w:sdtPr>
          <w:rPr>
            <w:sz w:val="25"/>
            <w:szCs w:val="25"/>
          </w:rPr>
          <w:id w:val="634757645"/>
          <w:placeholder>
            <w:docPart w:val="F2A18910D53E4CABB642A1F05CDBF363"/>
          </w:placeholder>
          <w:text/>
        </w:sdtPr>
        <w:sdtContent>
          <w:r w:rsidRPr="00222BE8" w:rsidR="00222BE8">
            <w:rPr>
              <w:sz w:val="25"/>
              <w:szCs w:val="25"/>
            </w:rPr>
            <w:t>«данные изъяты»</w:t>
          </w:r>
        </w:sdtContent>
      </w:sdt>
      <w:r w:rsidRPr="00222BE8">
        <w:rPr>
          <w:sz w:val="28"/>
          <w:szCs w:val="28"/>
        </w:rPr>
        <w:t>, место жительства</w:t>
      </w:r>
      <w:r w:rsidRPr="00222BE8">
        <w:rPr>
          <w:sz w:val="28"/>
          <w:szCs w:val="28"/>
        </w:rPr>
        <w:t xml:space="preserve">: </w:t>
      </w:r>
      <w:sdt>
        <w:sdtPr>
          <w:rPr>
            <w:sz w:val="25"/>
            <w:szCs w:val="25"/>
          </w:rPr>
          <w:id w:val="1147009098"/>
          <w:placeholder>
            <w:docPart w:val="153D2C289B8C4058B4EA5943A2899325"/>
          </w:placeholder>
          <w:text/>
        </w:sdtPr>
        <w:sdtContent>
          <w:r w:rsidRPr="00222BE8" w:rsidR="00222BE8">
            <w:rPr>
              <w:sz w:val="25"/>
              <w:szCs w:val="25"/>
            </w:rPr>
            <w:t>«данные изъяты»</w:t>
          </w:r>
        </w:sdtContent>
      </w:sdt>
      <w:r w:rsidRPr="00222BE8">
        <w:rPr>
          <w:sz w:val="28"/>
          <w:szCs w:val="28"/>
        </w:rPr>
        <w:t xml:space="preserve">, адрес регистрации: </w:t>
      </w:r>
      <w:sdt>
        <w:sdtPr>
          <w:rPr>
            <w:sz w:val="25"/>
            <w:szCs w:val="25"/>
          </w:rPr>
          <w:id w:val="1843895316"/>
          <w:placeholder>
            <w:docPart w:val="9FD05BBBD19540B2973E9AB7B1B1A6E1"/>
          </w:placeholder>
          <w:comboBox/>
        </w:sdtPr>
        <w:sdtContent>
          <w:r w:rsidRPr="00222BE8" w:rsidR="00222BE8">
            <w:rPr>
              <w:sz w:val="25"/>
              <w:szCs w:val="25"/>
            </w:rPr>
            <w:t>«данные изъяты»</w:t>
          </w:r>
        </w:sdtContent>
      </w:sdt>
      <w:r w:rsidRPr="00222BE8">
        <w:rPr>
          <w:sz w:val="28"/>
          <w:szCs w:val="28"/>
        </w:rPr>
        <w:t xml:space="preserve">, место работы: </w:t>
      </w:r>
      <w:sdt>
        <w:sdtPr>
          <w:rPr>
            <w:sz w:val="25"/>
            <w:szCs w:val="25"/>
          </w:rPr>
          <w:id w:val="-1067565720"/>
          <w:placeholder>
            <w:docPart w:val="153D2C289B8C4058B4EA5943A2899325"/>
          </w:placeholder>
          <w:text/>
        </w:sdtPr>
        <w:sdtContent>
          <w:r w:rsidRPr="00222BE8" w:rsidR="00222BE8">
            <w:rPr>
              <w:sz w:val="25"/>
              <w:szCs w:val="25"/>
            </w:rPr>
            <w:t>«данные изъяты»</w:t>
          </w:r>
        </w:sdtContent>
      </w:sdt>
      <w:r w:rsidRPr="00222BE8">
        <w:rPr>
          <w:sz w:val="28"/>
          <w:szCs w:val="28"/>
        </w:rPr>
        <w:t xml:space="preserve">, паспорт </w:t>
      </w:r>
      <w:sdt>
        <w:sdtPr>
          <w:rPr>
            <w:sz w:val="25"/>
            <w:szCs w:val="25"/>
          </w:rPr>
          <w:id w:val="-1890799874"/>
          <w:placeholder>
            <w:docPart w:val="8F4EC8607945465F854C885F394D58F3"/>
          </w:placeholder>
          <w:date>
            <w:dateFormat w:val="dd MMMM yyyy"/>
            <w:lid w:val="ru-RU"/>
            <w:storeMappedDataAs w:val="dateTime"/>
            <w:calendar w:val="gregorian"/>
          </w:date>
        </w:sdtPr>
        <w:sdtContent>
          <w:r w:rsidRPr="00222BE8" w:rsidR="00222BE8">
            <w:rPr>
              <w:sz w:val="25"/>
              <w:szCs w:val="25"/>
            </w:rPr>
            <w:t>«данные изъяты»</w:t>
          </w:r>
        </w:sdtContent>
      </w:sdt>
      <w:r w:rsidRPr="00222BE8">
        <w:rPr>
          <w:sz w:val="28"/>
          <w:szCs w:val="28"/>
        </w:rPr>
        <w:t>,</w:t>
      </w:r>
    </w:p>
    <w:p w:rsidR="00845913" w:rsidRPr="00222BE8" w:rsidP="00845913">
      <w:pPr>
        <w:ind w:firstLine="708"/>
        <w:jc w:val="both"/>
        <w:rPr>
          <w:sz w:val="28"/>
          <w:szCs w:val="28"/>
        </w:rPr>
      </w:pPr>
      <w:r w:rsidRPr="00222BE8">
        <w:rPr>
          <w:sz w:val="28"/>
          <w:szCs w:val="28"/>
        </w:rPr>
        <w:t xml:space="preserve"> </w:t>
      </w:r>
    </w:p>
    <w:p w:rsidR="00845913" w:rsidRPr="00222BE8" w:rsidP="00845913">
      <w:pPr>
        <w:ind w:firstLine="708"/>
        <w:jc w:val="center"/>
        <w:rPr>
          <w:sz w:val="28"/>
          <w:szCs w:val="28"/>
        </w:rPr>
      </w:pPr>
      <w:r w:rsidRPr="00222BE8">
        <w:rPr>
          <w:sz w:val="28"/>
          <w:szCs w:val="28"/>
        </w:rPr>
        <w:t>УСТАНОВИЛ:</w:t>
      </w:r>
    </w:p>
    <w:p w:rsidR="00845913" w:rsidRPr="00222BE8" w:rsidP="00845913">
      <w:pPr>
        <w:jc w:val="center"/>
        <w:rPr>
          <w:sz w:val="28"/>
          <w:szCs w:val="28"/>
        </w:rPr>
      </w:pPr>
    </w:p>
    <w:p w:rsidR="00845913" w:rsidRPr="00222BE8" w:rsidP="00845913">
      <w:pPr>
        <w:pStyle w:val="ConsPlusNormal"/>
        <w:ind w:firstLine="709"/>
        <w:jc w:val="both"/>
      </w:pPr>
      <w:sdt>
        <w:sdtPr>
          <w:alias w:val="дата правонарушения"/>
          <w:tag w:val="дата правонарушения"/>
          <w:id w:val="2104760669"/>
          <w:placeholder>
            <w:docPart w:val="AE5066784DD94B21930A6DA1344066B6"/>
          </w:placeholder>
          <w:date w:fullDate="2022-08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22BE8">
            <w:t>09 августа 2022</w:t>
          </w:r>
        </w:sdtContent>
      </w:sdt>
      <w:r w:rsidRPr="00222BE8">
        <w:t xml:space="preserve"> года в </w:t>
      </w:r>
      <w:sdt>
        <w:sdtPr>
          <w:alias w:val="время правонарушения"/>
          <w:tag w:val="время правонарушения"/>
          <w:id w:val="-128701952"/>
          <w:placeholder>
            <w:docPart w:val="F2A18910D53E4CABB642A1F05CDBF363"/>
          </w:placeholder>
          <w:text/>
        </w:sdtPr>
        <w:sdtContent>
          <w:r w:rsidRPr="00222BE8">
            <w:t>10</w:t>
          </w:r>
        </w:sdtContent>
      </w:sdt>
      <w:r w:rsidRPr="00222BE8">
        <w:t xml:space="preserve"> ч. </w:t>
      </w:r>
      <w:sdt>
        <w:sdtPr>
          <w:id w:val="1660802146"/>
          <w:placeholder>
            <w:docPart w:val="F2A18910D53E4CABB642A1F05CDBF363"/>
          </w:placeholder>
          <w:text/>
        </w:sdtPr>
        <w:sdtContent>
          <w:r w:rsidRPr="00222BE8">
            <w:t>52</w:t>
          </w:r>
        </w:sdtContent>
      </w:sdt>
      <w:r w:rsidRPr="00222BE8">
        <w:t xml:space="preserve"> мин. </w:t>
      </w:r>
      <w:sdt>
        <w:sdtPr>
          <w:alias w:val="Фамилия И.О."/>
          <w:tag w:val="Фамилия И.О."/>
          <w:id w:val="-302858613"/>
          <w:placeholder>
            <w:docPart w:val="F2A18910D53E4CABB642A1F05CDBF363"/>
          </w:placeholder>
          <w:text/>
        </w:sdtPr>
        <w:sdtContent>
          <w:r w:rsidRPr="00222BE8">
            <w:t>Лекомцев</w:t>
          </w:r>
          <w:r w:rsidRPr="00222BE8">
            <w:t xml:space="preserve"> Е.А.</w:t>
          </w:r>
        </w:sdtContent>
      </w:sdt>
      <w:r w:rsidRPr="00222BE8">
        <w:t xml:space="preserve">, находясь по адресу: </w:t>
      </w:r>
      <w:sdt>
        <w:sdtPr>
          <w:rPr>
            <w:sz w:val="25"/>
            <w:szCs w:val="25"/>
          </w:rPr>
          <w:id w:val="-704558975"/>
          <w:placeholder>
            <w:docPart w:val="6FA8550613A04A3FA4A12514FA0641A4"/>
          </w:placeholder>
          <w:text/>
        </w:sdtPr>
        <w:sdtContent>
          <w:r w:rsidRPr="00222BE8">
            <w:rPr>
              <w:sz w:val="25"/>
              <w:szCs w:val="25"/>
            </w:rPr>
            <w:t>«данные изъяты»</w:t>
          </w:r>
        </w:sdtContent>
      </w:sdt>
      <w:r w:rsidRPr="00222BE8">
        <w:t>, действуя умышленно, осуществил вызов специализированных служб, сообщив заведомо ложные сведения.</w:t>
      </w:r>
    </w:p>
    <w:p w:rsidR="00825003" w:rsidRPr="00222BE8" w:rsidP="00845913">
      <w:pPr>
        <w:pStyle w:val="ConsPlusNormal"/>
        <w:ind w:firstLine="709"/>
        <w:jc w:val="both"/>
      </w:pPr>
      <w:r w:rsidRPr="00222BE8">
        <w:t>Лекомцев</w:t>
      </w:r>
      <w:r w:rsidRPr="00222BE8">
        <w:t xml:space="preserve"> Е.А. в судебном заседании вину в инкриминируемом деянии признал. </w:t>
      </w:r>
    </w:p>
    <w:p w:rsidR="00845913" w:rsidRPr="00222BE8" w:rsidP="00845913">
      <w:pPr>
        <w:pStyle w:val="ConsPlusNormal"/>
        <w:ind w:firstLine="720"/>
        <w:jc w:val="both"/>
      </w:pPr>
      <w:r w:rsidRPr="00222BE8">
        <w:t>Вышеуказанные обстоятельства правонарушения подтверждаются совокупностью следующих доказательств: протоколом об административном правонарушении №</w:t>
      </w:r>
      <w:sdt>
        <w:sdtPr>
          <w:id w:val="1746062901"/>
          <w:placeholder>
            <w:docPart w:val="F2A18910D53E4CABB642A1F05CDBF363"/>
          </w:placeholder>
          <w:text/>
        </w:sdtPr>
        <w:sdtContent>
          <w:r w:rsidRPr="00222BE8" w:rsidR="00222BE8">
            <w:t>9202415</w:t>
          </w:r>
        </w:sdtContent>
      </w:sdt>
      <w:r w:rsidRPr="00222BE8">
        <w:t xml:space="preserve"> от </w:t>
      </w:r>
      <w:sdt>
        <w:sdtPr>
          <w:id w:val="1156803527"/>
          <w:placeholder>
            <w:docPart w:val="AE5066784DD94B21930A6DA1344066B6"/>
          </w:placeholder>
          <w:date w:fullDate="2022-08-09T00:00:00Z">
            <w:dateFormat w:val="dd MMMM yyyy"/>
            <w:lid w:val="ru-RU"/>
            <w:storeMappedDataAs w:val="dateTime"/>
            <w:calendar w:val="gregorian"/>
          </w:date>
        </w:sdtPr>
        <w:sdtContent>
          <w:r w:rsidRPr="00222BE8" w:rsidR="00222BE8">
            <w:t>09 августа 2022</w:t>
          </w:r>
        </w:sdtContent>
      </w:sdt>
      <w:r w:rsidRPr="00222BE8">
        <w:t xml:space="preserve"> года; заявлени</w:t>
      </w:r>
      <w:r w:rsidRPr="00222BE8" w:rsidR="00825003">
        <w:t xml:space="preserve">ями и  </w:t>
      </w:r>
      <w:sdt>
        <w:sdtPr>
          <w:id w:val="-1351102645"/>
          <w:placeholder>
            <w:docPart w:val="0D1C2B962E244FD782EE62F06159E031"/>
          </w:placeholder>
          <w:text/>
        </w:sdtPr>
        <w:sdtContent>
          <w:r w:rsidRPr="00222BE8" w:rsidR="00222BE8">
            <w:t xml:space="preserve">объяснениями </w:t>
          </w:r>
          <w:r w:rsidRPr="00222BE8" w:rsidR="00222BE8">
            <w:t>Лекомцева</w:t>
          </w:r>
          <w:r w:rsidRPr="00222BE8" w:rsidR="00222BE8">
            <w:t xml:space="preserve"> Е.А.</w:t>
          </w:r>
        </w:sdtContent>
      </w:sdt>
      <w:r w:rsidRPr="00222BE8">
        <w:t xml:space="preserve">, </w:t>
      </w:r>
      <w:sdt>
        <w:sdtPr>
          <w:id w:val="-374937944"/>
          <w:placeholder>
            <w:docPart w:val="8A46169FF89A47AB8097BE1A7B060847"/>
          </w:placeholder>
          <w:text/>
        </w:sdtPr>
        <w:sdtContent>
          <w:r w:rsidRPr="00222BE8" w:rsidR="00222BE8">
            <w:t xml:space="preserve">протоколами опроса </w:t>
          </w:r>
          <w:r w:rsidRPr="00222BE8" w:rsidR="00222BE8">
            <w:t>Лекомцева</w:t>
          </w:r>
          <w:r w:rsidRPr="00222BE8" w:rsidR="00222BE8">
            <w:t xml:space="preserve"> Е.А</w:t>
          </w:r>
        </w:sdtContent>
      </w:sdt>
      <w:r w:rsidRPr="00222BE8">
        <w:t>.</w:t>
      </w:r>
      <w:r w:rsidRPr="00222BE8" w:rsidR="00825003">
        <w:t xml:space="preserve">, протоколом осмотра места происшествия, рапортами сотрудников полиции и иными материалами дела. </w:t>
      </w:r>
    </w:p>
    <w:p w:rsidR="00845913" w:rsidRPr="00222BE8" w:rsidP="00845913">
      <w:pPr>
        <w:pStyle w:val="ConsPlusNormal"/>
        <w:ind w:firstLine="720"/>
        <w:jc w:val="both"/>
      </w:pPr>
      <w:r w:rsidRPr="00222BE8">
        <w:t>Данные доказательства мировой судья признает достоверными, поскольку они согласуются друг с другом.</w:t>
      </w:r>
    </w:p>
    <w:p w:rsidR="00845913" w:rsidRPr="00222BE8" w:rsidP="00845913">
      <w:pPr>
        <w:pStyle w:val="ConsPlusNormal"/>
        <w:ind w:firstLine="720"/>
        <w:jc w:val="both"/>
      </w:pPr>
      <w:r w:rsidRPr="00222BE8">
        <w:t xml:space="preserve">С учетом изложенного мировой судья приходит к выводу о том, что </w:t>
      </w:r>
      <w:r w:rsidRPr="00222BE8">
        <w:fldChar w:fldCharType="begin"/>
      </w:r>
      <w:r w:rsidRPr="00222BE8">
        <w:instrText xml:space="preserve"> REF ФИО \h  \* MERGEFORMAT </w:instrText>
      </w:r>
      <w:r w:rsidRPr="00222BE8">
        <w:fldChar w:fldCharType="separate"/>
      </w:r>
      <w:sdt>
        <w:sdtPr>
          <w:alias w:val="Фамилия И.О."/>
          <w:tag w:val="Фамилия И.О."/>
          <w:id w:val="1417740032"/>
          <w:placeholder>
            <w:docPart w:val="E8E57AB2E36E4C0899B77B2833E8984D"/>
          </w:placeholder>
          <w:text/>
        </w:sdtPr>
        <w:sdtContent>
          <w:r w:rsidRPr="00222BE8" w:rsidR="00222BE8">
            <w:t>Лекомцев</w:t>
          </w:r>
          <w:r w:rsidRPr="00222BE8" w:rsidR="00222BE8">
            <w:t xml:space="preserve"> Е.А.</w:t>
          </w:r>
        </w:sdtContent>
      </w:sdt>
      <w:r w:rsidRPr="00222BE8">
        <w:fldChar w:fldCharType="end"/>
      </w:r>
      <w:r w:rsidRPr="00222BE8">
        <w:t xml:space="preserve"> </w:t>
      </w:r>
      <w:sdt>
        <w:sdtPr>
          <w:id w:val="1595673786"/>
          <w:placeholder>
            <w:docPart w:val="49932E05367A45A789E71B74E46E8488"/>
          </w:placeholder>
          <w:text/>
        </w:sdtPr>
        <w:sdtContent>
          <w:r w:rsidRPr="00222BE8" w:rsidR="00222BE8">
            <w:t>совершил</w:t>
          </w:r>
        </w:sdtContent>
      </w:sdt>
      <w:r w:rsidRPr="00222BE8">
        <w:t xml:space="preserve"> административное правонарушение, предусмотренное статьей 19.13 Кодекса Российской Федерации об административных правонарушениях – Заведомо ложный вызов пожарной охраны, полиции, скорой медицинской помощи или иных специализированных служб.</w:t>
      </w:r>
    </w:p>
    <w:p w:rsidR="00845913" w:rsidRPr="00222BE8" w:rsidP="00845913">
      <w:pPr>
        <w:pStyle w:val="ConsPlusNormal"/>
        <w:ind w:firstLine="720"/>
        <w:jc w:val="both"/>
      </w:pPr>
      <w:r w:rsidRPr="00222BE8">
        <w:t xml:space="preserve">При назначении наказания мировой судья принимает во внимание характер совершенного правонарушения, имеющиеся в материалах дела данные о личности виновного лица, его имущественном положении, состоянии здоровья, а также иные обстоятельства, учитывает обстоятельства, смягчающие административную ответственность, и обстоятельства, отягчающие административную ответственность. </w:t>
      </w:r>
    </w:p>
    <w:p w:rsidR="00845913" w:rsidRPr="00222BE8" w:rsidP="00845913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222BE8">
        <w:rPr>
          <w:sz w:val="28"/>
          <w:szCs w:val="28"/>
        </w:rPr>
        <w:t xml:space="preserve">Обстоятельства, смягчающие административную ответственность: </w:t>
      </w:r>
      <w:sdt>
        <w:sdtPr>
          <w:rPr>
            <w:sz w:val="28"/>
            <w:szCs w:val="28"/>
          </w:rPr>
          <w:id w:val="-1453778832"/>
          <w:placeholder>
            <w:docPart w:val="A14C7266AC514D72B12BE76FB59F3CB2"/>
          </w:placeholder>
          <w:comboBox w:lastValue="признание вины">
            <w:listItem w:value="признание вины" w:displayText="признание вины"/>
            <w:listItem w:value="не имеется" w:displayText="не имеется"/>
          </w:comboBox>
        </w:sdtPr>
        <w:sdtContent>
          <w:r>
            <w:rPr>
              <w:sz w:val="28"/>
              <w:szCs w:val="28"/>
            </w:rPr>
            <w:t>признание вины</w:t>
          </w:r>
        </w:sdtContent>
      </w:sdt>
      <w:r w:rsidRPr="00222BE8">
        <w:rPr>
          <w:sz w:val="28"/>
          <w:szCs w:val="28"/>
        </w:rPr>
        <w:t xml:space="preserve">. </w:t>
      </w:r>
      <w:r w:rsidRPr="00222BE8">
        <w:rPr>
          <w:sz w:val="28"/>
          <w:szCs w:val="28"/>
        </w:rPr>
        <w:t>Обстоятельств, отягчающи</w:t>
      </w:r>
      <w:r w:rsidRPr="00222BE8" w:rsidR="00825003">
        <w:rPr>
          <w:sz w:val="28"/>
          <w:szCs w:val="28"/>
        </w:rPr>
        <w:t>х</w:t>
      </w:r>
      <w:r w:rsidRPr="00222BE8">
        <w:rPr>
          <w:sz w:val="28"/>
          <w:szCs w:val="28"/>
        </w:rPr>
        <w:t xml:space="preserve"> административную ответственность</w:t>
      </w:r>
      <w:r w:rsidRPr="00222BE8" w:rsidR="00825003">
        <w:rPr>
          <w:sz w:val="28"/>
          <w:szCs w:val="28"/>
        </w:rPr>
        <w:t xml:space="preserve"> судом не установлено</w:t>
      </w:r>
      <w:r w:rsidRPr="00222BE8" w:rsidR="00825003">
        <w:rPr>
          <w:sz w:val="28"/>
          <w:szCs w:val="28"/>
        </w:rPr>
        <w:t>.</w:t>
      </w:r>
    </w:p>
    <w:p w:rsidR="00845913" w:rsidRPr="00222BE8" w:rsidP="00845913">
      <w:pPr>
        <w:ind w:firstLine="720"/>
        <w:jc w:val="both"/>
        <w:rPr>
          <w:sz w:val="28"/>
          <w:szCs w:val="28"/>
        </w:rPr>
      </w:pPr>
      <w:r w:rsidRPr="00222BE8">
        <w:rPr>
          <w:sz w:val="28"/>
          <w:szCs w:val="28"/>
        </w:rPr>
        <w:t xml:space="preserve">На основании изложенного и руководствуясь статьями 29.9-29.11 Кодекса Российской Федерации об административных правонарушениях, мировой судья </w:t>
      </w:r>
    </w:p>
    <w:p w:rsidR="00845913" w:rsidRPr="00222BE8" w:rsidP="00845913">
      <w:pPr>
        <w:jc w:val="center"/>
        <w:rPr>
          <w:sz w:val="28"/>
          <w:szCs w:val="28"/>
        </w:rPr>
      </w:pPr>
      <w:r w:rsidRPr="00222BE8">
        <w:rPr>
          <w:sz w:val="28"/>
          <w:szCs w:val="28"/>
        </w:rPr>
        <w:t>ПОСТАНОВИЛ:</w:t>
      </w:r>
    </w:p>
    <w:p w:rsidR="00845913" w:rsidRPr="00222BE8" w:rsidP="00845913">
      <w:pPr>
        <w:jc w:val="center"/>
        <w:rPr>
          <w:sz w:val="28"/>
          <w:szCs w:val="28"/>
        </w:rPr>
      </w:pPr>
    </w:p>
    <w:p w:rsidR="00845913" w:rsidRPr="00222BE8" w:rsidP="00845913">
      <w:pPr>
        <w:ind w:firstLine="709"/>
        <w:jc w:val="both"/>
        <w:rPr>
          <w:sz w:val="28"/>
          <w:szCs w:val="28"/>
        </w:rPr>
      </w:pPr>
      <w:r w:rsidRPr="00222BE8">
        <w:rPr>
          <w:sz w:val="28"/>
          <w:szCs w:val="28"/>
        </w:rPr>
        <w:fldChar w:fldCharType="begin"/>
      </w:r>
      <w:r w:rsidRPr="00222BE8">
        <w:rPr>
          <w:sz w:val="28"/>
          <w:szCs w:val="28"/>
        </w:rPr>
        <w:instrText xml:space="preserve"> REF ФИО_полностью \h </w:instrText>
      </w:r>
      <w:r w:rsidRPr="00222BE8">
        <w:rPr>
          <w:sz w:val="28"/>
          <w:szCs w:val="28"/>
        </w:rPr>
        <w:fldChar w:fldCharType="separate"/>
      </w:r>
      <w:sdt>
        <w:sdtPr>
          <w:rPr>
            <w:sz w:val="28"/>
            <w:szCs w:val="28"/>
          </w:rPr>
          <w:alias w:val="ФИО"/>
          <w:tag w:val="ФИО"/>
          <w:id w:val="-35351660"/>
          <w:placeholder>
            <w:docPart w:val="12A1353532F74E3DA221E93F6C1FC1A7"/>
          </w:placeholder>
          <w:text/>
        </w:sdtPr>
        <w:sdtContent>
          <w:r w:rsidRPr="00222BE8" w:rsidR="00222BE8">
            <w:rPr>
              <w:sz w:val="28"/>
              <w:szCs w:val="28"/>
            </w:rPr>
            <w:t>Лекомцева</w:t>
          </w:r>
          <w:r w:rsidRPr="00222BE8" w:rsidR="00222BE8">
            <w:rPr>
              <w:sz w:val="28"/>
              <w:szCs w:val="28"/>
            </w:rPr>
            <w:t xml:space="preserve"> Е.А.</w:t>
          </w:r>
        </w:sdtContent>
      </w:sdt>
      <w:r w:rsidRPr="00222BE8">
        <w:rPr>
          <w:sz w:val="28"/>
          <w:szCs w:val="28"/>
        </w:rPr>
        <w:fldChar w:fldCharType="end"/>
      </w:r>
      <w:r w:rsidRPr="00222BE8">
        <w:rPr>
          <w:sz w:val="28"/>
          <w:szCs w:val="28"/>
        </w:rPr>
        <w:t xml:space="preserve"> признать </w:t>
      </w:r>
      <w:sdt>
        <w:sdtPr>
          <w:rPr>
            <w:sz w:val="28"/>
            <w:szCs w:val="28"/>
          </w:rPr>
          <w:id w:val="873195960"/>
          <w:placeholder>
            <w:docPart w:val="49932E05367A45A789E71B74E46E8488"/>
          </w:placeholder>
          <w:text/>
        </w:sdtPr>
        <w:sdtContent>
          <w:r w:rsidRPr="00222BE8" w:rsidR="00222BE8">
            <w:rPr>
              <w:sz w:val="28"/>
              <w:szCs w:val="28"/>
            </w:rPr>
            <w:t>виновным</w:t>
          </w:r>
        </w:sdtContent>
      </w:sdt>
      <w:r w:rsidRPr="00222BE8">
        <w:rPr>
          <w:sz w:val="28"/>
          <w:szCs w:val="28"/>
        </w:rPr>
        <w:t xml:space="preserve"> в совершении административного правонарушения, предусмотренного статьей 19.13 Кодекса Российской Федерации об административных правонарушениях, и назначить </w:t>
      </w:r>
      <w:sdt>
        <w:sdtPr>
          <w:rPr>
            <w:sz w:val="28"/>
            <w:szCs w:val="28"/>
          </w:rPr>
          <w:id w:val="-1148119135"/>
          <w:placeholder>
            <w:docPart w:val="49932E05367A45A789E71B74E46E8488"/>
          </w:placeholder>
          <w:text/>
        </w:sdtPr>
        <w:sdtContent>
          <w:r w:rsidRPr="00222BE8" w:rsidR="00222BE8">
            <w:rPr>
              <w:sz w:val="28"/>
              <w:szCs w:val="28"/>
            </w:rPr>
            <w:t>ему</w:t>
          </w:r>
        </w:sdtContent>
      </w:sdt>
      <w:r w:rsidRPr="00222BE8">
        <w:rPr>
          <w:sz w:val="28"/>
          <w:szCs w:val="28"/>
        </w:rPr>
        <w:t xml:space="preserve"> наказание в виде административного штрафа в размере </w:t>
      </w:r>
      <w:sdt>
        <w:sdtPr>
          <w:rPr>
            <w:sz w:val="28"/>
            <w:szCs w:val="28"/>
          </w:rPr>
          <w:id w:val="-566500934"/>
          <w:placeholder>
            <w:docPart w:val="49932E05367A45A789E71B74E46E8488"/>
          </w:placeholder>
          <w:text/>
        </w:sdtPr>
        <w:sdtContent>
          <w:r w:rsidRPr="00222BE8" w:rsidR="00222BE8">
            <w:rPr>
              <w:sz w:val="28"/>
              <w:szCs w:val="28"/>
            </w:rPr>
            <w:t>1000 (Одной тысячи)</w:t>
          </w:r>
        </w:sdtContent>
      </w:sdt>
      <w:r w:rsidRPr="00222BE8">
        <w:rPr>
          <w:sz w:val="28"/>
          <w:szCs w:val="28"/>
        </w:rPr>
        <w:t xml:space="preserve"> рублей.</w:t>
      </w:r>
    </w:p>
    <w:p w:rsidR="00845913" w:rsidRPr="00222BE8" w:rsidP="00845913">
      <w:pPr>
        <w:ind w:firstLine="709"/>
        <w:jc w:val="both"/>
        <w:rPr>
          <w:sz w:val="28"/>
          <w:szCs w:val="28"/>
        </w:rPr>
      </w:pPr>
      <w:r w:rsidRPr="00222BE8">
        <w:rPr>
          <w:bCs/>
          <w:kern w:val="36"/>
          <w:sz w:val="28"/>
          <w:szCs w:val="28"/>
        </w:rPr>
        <w:t>Штраф подлежит уплате не позднее шестидесяти дней со дня вступления постановления в законную силу по нижеуказанным реквизитам:</w:t>
      </w:r>
      <w:r w:rsidRPr="00222BE8">
        <w:rPr>
          <w:sz w:val="28"/>
          <w:szCs w:val="28"/>
        </w:rPr>
        <w:t xml:space="preserve"> </w:t>
      </w:r>
    </w:p>
    <w:p w:rsidR="00845913" w:rsidRPr="00222BE8" w:rsidP="00845913">
      <w:pPr>
        <w:ind w:firstLine="709"/>
        <w:jc w:val="both"/>
        <w:rPr>
          <w:sz w:val="28"/>
          <w:szCs w:val="28"/>
        </w:rPr>
      </w:pPr>
      <w:r w:rsidRPr="00222BE8">
        <w:rPr>
          <w:kern w:val="36"/>
          <w:sz w:val="28"/>
          <w:szCs w:val="28"/>
        </w:rPr>
        <w:t xml:space="preserve">счет получателя 03100643000000011100 в Отделении – НБ Республики Татарстан Банка России//УФК по Республике Татарстан г. Казань, БИК 019205400, счет банка получателя 40102810445370000079, получатель: Управление Федерального казначейства по Республике Татарстан (Министерство юстиции Республики Татарстан), ИНН 1654003139, КПП 165501001, КБК 73111601193010013140, ОКТМО 92701000, </w:t>
      </w:r>
      <w:r w:rsidRPr="00222BE8">
        <w:rPr>
          <w:sz w:val="28"/>
          <w:szCs w:val="28"/>
        </w:rPr>
        <w:t xml:space="preserve">Идентификатор (УИН) </w:t>
      </w:r>
      <w:sdt>
        <w:sdtPr>
          <w:rPr>
            <w:sz w:val="25"/>
            <w:szCs w:val="25"/>
          </w:rPr>
          <w:id w:val="360099468"/>
          <w:placeholder>
            <w:docPart w:val="49932E05367A45A789E71B74E46E8488"/>
          </w:placeholder>
          <w:text/>
        </w:sdtPr>
        <w:sdtContent>
          <w:r w:rsidRPr="00222BE8" w:rsidR="00222BE8">
            <w:rPr>
              <w:sz w:val="25"/>
              <w:szCs w:val="25"/>
            </w:rPr>
            <w:t>«данные изъяты»</w:t>
          </w:r>
        </w:sdtContent>
      </w:sdt>
      <w:r w:rsidRPr="00222BE8">
        <w:rPr>
          <w:sz w:val="28"/>
          <w:szCs w:val="28"/>
        </w:rPr>
        <w:t>.</w:t>
      </w:r>
    </w:p>
    <w:p w:rsidR="00845913" w:rsidRPr="00222BE8" w:rsidP="00845913">
      <w:pPr>
        <w:ind w:firstLine="708"/>
        <w:jc w:val="both"/>
        <w:rPr>
          <w:sz w:val="28"/>
          <w:szCs w:val="28"/>
        </w:rPr>
      </w:pPr>
      <w:r w:rsidRPr="00222BE8">
        <w:rPr>
          <w:sz w:val="28"/>
          <w:szCs w:val="28"/>
        </w:rPr>
        <w:t xml:space="preserve">Платежный документ об уплате административного штрафа представить в судебный участок № 11 по Советскому судебному району города Казани по адресу: Республика Татарстан, г. Казань, ул. Космонавтов, д. 59, </w:t>
      </w:r>
      <w:r w:rsidRPr="00222BE8">
        <w:rPr>
          <w:sz w:val="28"/>
          <w:szCs w:val="28"/>
        </w:rPr>
        <w:t>каб</w:t>
      </w:r>
      <w:r w:rsidRPr="00222BE8">
        <w:rPr>
          <w:sz w:val="28"/>
          <w:szCs w:val="28"/>
        </w:rPr>
        <w:t>. 206.</w:t>
      </w:r>
    </w:p>
    <w:p w:rsidR="00845913" w:rsidRPr="00222BE8" w:rsidP="00845913">
      <w:pPr>
        <w:ind w:firstLine="708"/>
        <w:jc w:val="both"/>
        <w:rPr>
          <w:sz w:val="28"/>
          <w:szCs w:val="28"/>
        </w:rPr>
      </w:pPr>
      <w:r w:rsidRPr="00222BE8">
        <w:rPr>
          <w:sz w:val="28"/>
          <w:szCs w:val="28"/>
          <w:shd w:val="clear" w:color="auto" w:fill="FFFFFF"/>
        </w:rPr>
        <w:t>Лицу, которое подвергнуто наказанию, разъясняется, что неуплата административного штрафа в установленный срок влечет административную ответственность в соответствии с частью 1 статьи 20.25 Кодекса Российской Федерации об административных правонарушениях.</w:t>
      </w:r>
    </w:p>
    <w:p w:rsidR="00845913" w:rsidRPr="00222BE8" w:rsidP="00845913">
      <w:pPr>
        <w:ind w:firstLine="708"/>
        <w:jc w:val="both"/>
        <w:rPr>
          <w:sz w:val="28"/>
          <w:szCs w:val="28"/>
        </w:rPr>
      </w:pPr>
      <w:r w:rsidRPr="00222BE8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 Советский районный суд города Казани Республики Татарстан.</w:t>
      </w:r>
    </w:p>
    <w:p w:rsidR="00845913" w:rsidRPr="00222BE8" w:rsidP="00845913">
      <w:pPr>
        <w:ind w:firstLine="708"/>
        <w:jc w:val="both"/>
        <w:rPr>
          <w:sz w:val="28"/>
          <w:szCs w:val="28"/>
        </w:rPr>
      </w:pPr>
    </w:p>
    <w:p w:rsidR="00845913" w:rsidRPr="00222BE8" w:rsidP="00845913">
      <w:pPr>
        <w:jc w:val="both"/>
        <w:rPr>
          <w:sz w:val="28"/>
          <w:szCs w:val="28"/>
        </w:rPr>
      </w:pPr>
      <w:r w:rsidRPr="00222BE8">
        <w:rPr>
          <w:sz w:val="28"/>
          <w:szCs w:val="28"/>
        </w:rPr>
        <w:t>Мировой судья: подпись</w:t>
      </w:r>
    </w:p>
    <w:p w:rsidR="00845913" w:rsidRPr="00222BE8" w:rsidP="00845913">
      <w:pPr>
        <w:jc w:val="both"/>
        <w:rPr>
          <w:sz w:val="28"/>
          <w:szCs w:val="28"/>
        </w:rPr>
      </w:pPr>
      <w:r w:rsidRPr="00222BE8">
        <w:rPr>
          <w:sz w:val="28"/>
          <w:szCs w:val="28"/>
        </w:rPr>
        <w:t xml:space="preserve">Копия верна.   </w:t>
      </w:r>
    </w:p>
    <w:p w:rsidR="00845913" w:rsidRPr="00222BE8" w:rsidP="00845913">
      <w:pPr>
        <w:jc w:val="both"/>
        <w:rPr>
          <w:sz w:val="28"/>
          <w:szCs w:val="28"/>
        </w:rPr>
      </w:pPr>
      <w:r w:rsidRPr="00222BE8">
        <w:rPr>
          <w:sz w:val="28"/>
          <w:szCs w:val="28"/>
        </w:rPr>
        <w:t xml:space="preserve">Мировой судья  </w:t>
      </w:r>
      <w:r w:rsidRPr="00222BE8">
        <w:rPr>
          <w:sz w:val="28"/>
          <w:szCs w:val="28"/>
        </w:rPr>
        <w:tab/>
      </w:r>
      <w:r w:rsidRPr="00222BE8">
        <w:rPr>
          <w:sz w:val="28"/>
          <w:szCs w:val="28"/>
        </w:rPr>
        <w:tab/>
      </w:r>
      <w:r w:rsidRPr="00222BE8">
        <w:rPr>
          <w:sz w:val="28"/>
          <w:szCs w:val="28"/>
        </w:rPr>
        <w:tab/>
        <w:t xml:space="preserve">  </w:t>
      </w:r>
      <w:r w:rsidRPr="00222BE8">
        <w:rPr>
          <w:sz w:val="28"/>
          <w:szCs w:val="28"/>
        </w:rPr>
        <w:tab/>
        <w:t xml:space="preserve">    </w:t>
      </w:r>
      <w:r w:rsidRPr="00222BE8">
        <w:rPr>
          <w:sz w:val="28"/>
          <w:szCs w:val="28"/>
        </w:rPr>
        <w:tab/>
      </w:r>
      <w:r w:rsidRPr="00222BE8">
        <w:rPr>
          <w:sz w:val="28"/>
          <w:szCs w:val="28"/>
        </w:rPr>
        <w:tab/>
        <w:t xml:space="preserve">           Ю.Р. </w:t>
      </w:r>
      <w:r w:rsidRPr="00222BE8">
        <w:rPr>
          <w:sz w:val="28"/>
          <w:szCs w:val="28"/>
        </w:rPr>
        <w:t>Гайзетдинова</w:t>
      </w:r>
    </w:p>
    <w:p w:rsidR="00312A05" w:rsidRPr="00222BE8"/>
    <w:sectPr w:rsidSect="0082500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6ED"/>
    <w:rsid w:val="00012A36"/>
    <w:rsid w:val="00213BB3"/>
    <w:rsid w:val="00222BE8"/>
    <w:rsid w:val="002F6A71"/>
    <w:rsid w:val="00312A05"/>
    <w:rsid w:val="004739BC"/>
    <w:rsid w:val="007B35E2"/>
    <w:rsid w:val="00825003"/>
    <w:rsid w:val="00845913"/>
    <w:rsid w:val="00846DB7"/>
    <w:rsid w:val="00920980"/>
    <w:rsid w:val="009813A3"/>
    <w:rsid w:val="009B279B"/>
    <w:rsid w:val="009E0DFA"/>
    <w:rsid w:val="00A666ED"/>
    <w:rsid w:val="00B0132D"/>
    <w:rsid w:val="00BE15CC"/>
    <w:rsid w:val="00E801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913"/>
    <w:pPr>
      <w:spacing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845913"/>
    <w:pPr>
      <w:jc w:val="both"/>
    </w:pPr>
  </w:style>
  <w:style w:type="character" w:customStyle="1" w:styleId="a">
    <w:name w:val="Основной текст Знак"/>
    <w:basedOn w:val="DefaultParagraphFont"/>
    <w:link w:val="BodyText"/>
    <w:rsid w:val="00845913"/>
    <w:rPr>
      <w:rFonts w:ascii="Times New Roman" w:eastAsia="Times New Roman" w:hAnsi="Times New Roman" w:cs="Times New Roman"/>
      <w:kern w:val="28"/>
      <w:sz w:val="24"/>
      <w:szCs w:val="20"/>
      <w:lang w:eastAsia="ru-RU"/>
    </w:rPr>
  </w:style>
  <w:style w:type="paragraph" w:customStyle="1" w:styleId="ConsPlusNormal">
    <w:name w:val="ConsPlusNormal"/>
    <w:rsid w:val="0084591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TableGrid">
    <w:name w:val="Table Grid"/>
    <w:basedOn w:val="TableNormal"/>
    <w:rsid w:val="008459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a0"/>
    <w:uiPriority w:val="99"/>
    <w:semiHidden/>
    <w:unhideWhenUsed/>
    <w:rsid w:val="0084591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845913"/>
    <w:rPr>
      <w:rFonts w:ascii="Tahoma" w:eastAsia="Times New Roman" w:hAnsi="Tahoma" w:cs="Tahoma"/>
      <w:kern w:val="28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glossaryDocument" Target="glossary/document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1FDC24FE28FC4778BF83E9EAA5C4271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C71EA1E-4913-4ED7-9EEF-7DB996BDE84A}"/>
      </w:docPartPr>
      <w:docPartBody>
        <w:p w:rsidR="00E80126" w:rsidP="00E80126">
          <w:pPr>
            <w:pStyle w:val="1FDC24FE28FC4778BF83E9EAA5C42710"/>
          </w:pPr>
          <w:r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F2A18910D53E4CABB642A1F05CDBF36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AB42EF6-8C1C-47B5-B5FE-79BC9ABC87E6}"/>
      </w:docPartPr>
      <w:docPartBody>
        <w:p w:rsidR="00E80126" w:rsidP="00E80126">
          <w:pPr>
            <w:pStyle w:val="F2A18910D53E4CABB642A1F05CDBF363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926847DBB9DA4D8BAF8A0BF1D18975C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BD0B5B9-50E9-459F-98AF-4864290D35DD}"/>
      </w:docPartPr>
      <w:docPartBody>
        <w:p w:rsidR="00E80126" w:rsidP="00E80126">
          <w:pPr>
            <w:pStyle w:val="926847DBB9DA4D8BAF8A0BF1D18975C0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5A966D6A5AB24821A2E54491176BB4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552FA9-5A6E-4A73-8F86-D09055D3CEA2}"/>
      </w:docPartPr>
      <w:docPartBody>
        <w:p w:rsidR="00E80126" w:rsidP="00E80126">
          <w:pPr>
            <w:pStyle w:val="5A966D6A5AB24821A2E54491176BB48C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AE5066784DD94B21930A6DA1344066B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8948EF-BC88-4A09-8367-0497202DB040}"/>
      </w:docPartPr>
      <w:docPartBody>
        <w:p w:rsidR="00E80126" w:rsidP="00E80126">
          <w:pPr>
            <w:pStyle w:val="AE5066784DD94B21930A6DA1344066B6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даты.</w:t>
          </w:r>
        </w:p>
      </w:docPartBody>
    </w:docPart>
    <w:docPart>
      <w:docPartPr>
        <w:name w:val="6FA8550613A04A3FA4A12514FA0641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5783A1F-7F45-4FEC-8EAD-06876B3205E2}"/>
      </w:docPartPr>
      <w:docPartBody>
        <w:p w:rsidR="00E80126" w:rsidP="00E80126">
          <w:pPr>
            <w:pStyle w:val="6FA8550613A04A3FA4A12514FA0641A4"/>
          </w:pPr>
          <w:r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0D1C2B962E244FD782EE62F06159E03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2A859A-0B48-48F7-A249-6DA287226A6C}"/>
      </w:docPartPr>
      <w:docPartBody>
        <w:p w:rsidR="00E80126" w:rsidP="00E80126">
          <w:pPr>
            <w:pStyle w:val="0D1C2B962E244FD782EE62F06159E031"/>
          </w:pPr>
          <w:r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8A46169FF89A47AB8097BE1A7B06084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E8AC1D7-50C5-45FC-8DEF-89B10E1E28FD}"/>
      </w:docPartPr>
      <w:docPartBody>
        <w:p w:rsidR="00E80126" w:rsidP="00E80126">
          <w:pPr>
            <w:pStyle w:val="8A46169FF89A47AB8097BE1A7B060847"/>
          </w:pPr>
          <w:r>
            <w:rPr>
              <w:rStyle w:val="PlaceholderText"/>
              <w:color w:val="0000FF"/>
            </w:rPr>
            <w:t>Место для ввода текста.</w:t>
          </w:r>
        </w:p>
      </w:docPartBody>
    </w:docPart>
    <w:docPart>
      <w:docPartPr>
        <w:name w:val="49932E05367A45A789E71B74E46E848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51AB7DA-A8D6-44CB-A91D-6DFFF4902A4E}"/>
      </w:docPartPr>
      <w:docPartBody>
        <w:p w:rsidR="00E80126" w:rsidP="00E80126">
          <w:pPr>
            <w:pStyle w:val="49932E05367A45A789E71B74E46E8488"/>
          </w:pPr>
          <w:r>
            <w:rPr>
              <w:rStyle w:val="PlaceholderText"/>
            </w:rPr>
            <w:t>Место для ввода текста.</w:t>
          </w:r>
        </w:p>
      </w:docPartBody>
    </w:docPart>
    <w:docPart>
      <w:docPartPr>
        <w:name w:val="A14C7266AC514D72B12BE76FB59F3C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55755B5-4EAF-452C-AE1C-8B60C4551737}"/>
      </w:docPartPr>
      <w:docPartBody>
        <w:p w:rsidR="00E80126" w:rsidP="00E80126">
          <w:pPr>
            <w:pStyle w:val="A14C7266AC514D72B12BE76FB59F3CB2"/>
          </w:pPr>
          <w:r>
            <w:rPr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153D2C289B8C4058B4EA5943A28993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08ED64C-6870-429D-B562-CCD43E6FA625}"/>
      </w:docPartPr>
      <w:docPartBody>
        <w:p w:rsidR="00E80126" w:rsidP="00E80126">
          <w:pPr>
            <w:pStyle w:val="153D2C289B8C4058B4EA5943A2899325"/>
          </w:pPr>
          <w:r w:rsidRPr="00213BB3">
            <w:rPr>
              <w:rStyle w:val="PlaceholderText"/>
              <w:color w:val="0000FF"/>
              <w:sz w:val="26"/>
              <w:szCs w:val="26"/>
            </w:rPr>
            <w:t>Место для ввода текста.</w:t>
          </w:r>
        </w:p>
      </w:docPartBody>
    </w:docPart>
    <w:docPart>
      <w:docPartPr>
        <w:name w:val="9FD05BBBD19540B2973E9AB7B1B1A6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D6898EB-C059-41ED-A46D-4852EF48010F}"/>
      </w:docPartPr>
      <w:docPartBody>
        <w:p w:rsidR="00E80126" w:rsidP="00E80126">
          <w:pPr>
            <w:pStyle w:val="9FD05BBBD19540B2973E9AB7B1B1A6E1"/>
          </w:pPr>
          <w:r w:rsidRPr="00BE15CC">
            <w:rPr>
              <w:rStyle w:val="PlaceholderText"/>
              <w:color w:val="0000FF"/>
              <w:sz w:val="26"/>
              <w:szCs w:val="26"/>
            </w:rPr>
            <w:t>Выберите элемент.</w:t>
          </w:r>
        </w:p>
      </w:docPartBody>
    </w:docPart>
    <w:docPart>
      <w:docPartPr>
        <w:name w:val="E8E57AB2E36E4C0899B77B2833E8984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097F09A-C63A-4342-AAD8-9A89E8937A84}"/>
      </w:docPartPr>
      <w:docPartBody>
        <w:p w:rsidR="00012A36" w:rsidP="00E80126">
          <w:pPr>
            <w:pStyle w:val="E8E57AB2E36E4C0899B77B2833E8984D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12A1353532F74E3DA221E93F6C1FC1A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280587E-BAE7-4F51-8147-B758A495FF1A}"/>
      </w:docPartPr>
      <w:docPartBody>
        <w:p w:rsidR="00012A36" w:rsidP="00E80126">
          <w:pPr>
            <w:pStyle w:val="12A1353532F74E3DA221E93F6C1FC1A7"/>
          </w:pPr>
          <w:r>
            <w:rPr>
              <w:rStyle w:val="PlaceholderText"/>
              <w:color w:val="0000FF"/>
              <w:sz w:val="28"/>
              <w:szCs w:val="28"/>
            </w:rPr>
            <w:t>Место для ввода текста.</w:t>
          </w:r>
        </w:p>
      </w:docPartBody>
    </w:docPart>
    <w:docPart>
      <w:docPartPr>
        <w:name w:val="8F4EC8607945465F854C885F394D58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C06EF75-0FA2-4F14-B732-03FEFE0D5319}"/>
      </w:docPartPr>
      <w:docPartBody>
        <w:p w:rsidR="004739BC" w:rsidP="009B279B">
          <w:pPr>
            <w:pStyle w:val="8F4EC8607945465F854C885F394D58F3"/>
          </w:pPr>
          <w:r w:rsidRPr="00BE15CC">
            <w:rPr>
              <w:rStyle w:val="PlaceholderText"/>
              <w:color w:val="0000FF"/>
              <w:sz w:val="26"/>
              <w:szCs w:val="26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26"/>
    <w:rsid w:val="00012A36"/>
    <w:rsid w:val="004739BC"/>
    <w:rsid w:val="009B279B"/>
    <w:rsid w:val="00E8012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B279B"/>
    <w:rPr>
      <w:color w:val="808080"/>
    </w:rPr>
  </w:style>
  <w:style w:type="paragraph" w:customStyle="1" w:styleId="1FDC24FE28FC4778BF83E9EAA5C42710">
    <w:name w:val="1FDC24FE28FC4778BF83E9EAA5C42710"/>
    <w:rsid w:val="00E80126"/>
  </w:style>
  <w:style w:type="paragraph" w:customStyle="1" w:styleId="F2A18910D53E4CABB642A1F05CDBF363">
    <w:name w:val="F2A18910D53E4CABB642A1F05CDBF363"/>
    <w:rsid w:val="00E80126"/>
  </w:style>
  <w:style w:type="paragraph" w:customStyle="1" w:styleId="926847DBB9DA4D8BAF8A0BF1D18975C0">
    <w:name w:val="926847DBB9DA4D8BAF8A0BF1D18975C0"/>
    <w:rsid w:val="00E80126"/>
  </w:style>
  <w:style w:type="paragraph" w:customStyle="1" w:styleId="5A966D6A5AB24821A2E54491176BB48C">
    <w:name w:val="5A966D6A5AB24821A2E54491176BB48C"/>
    <w:rsid w:val="00E80126"/>
  </w:style>
  <w:style w:type="paragraph" w:customStyle="1" w:styleId="FC0C4F4A7BB64B1C90EA804780249B35">
    <w:name w:val="FC0C4F4A7BB64B1C90EA804780249B35"/>
    <w:rsid w:val="00E80126"/>
  </w:style>
  <w:style w:type="paragraph" w:customStyle="1" w:styleId="A83ABB7D040B4C23A178CE8492598470">
    <w:name w:val="A83ABB7D040B4C23A178CE8492598470"/>
    <w:rsid w:val="00E80126"/>
  </w:style>
  <w:style w:type="paragraph" w:customStyle="1" w:styleId="3A848A924B384F91AE336226D1E4E39C">
    <w:name w:val="3A848A924B384F91AE336226D1E4E39C"/>
    <w:rsid w:val="00E80126"/>
  </w:style>
  <w:style w:type="paragraph" w:customStyle="1" w:styleId="AE5066784DD94B21930A6DA1344066B6">
    <w:name w:val="AE5066784DD94B21930A6DA1344066B6"/>
    <w:rsid w:val="00E80126"/>
  </w:style>
  <w:style w:type="paragraph" w:customStyle="1" w:styleId="6FA8550613A04A3FA4A12514FA0641A4">
    <w:name w:val="6FA8550613A04A3FA4A12514FA0641A4"/>
    <w:rsid w:val="00E80126"/>
  </w:style>
  <w:style w:type="paragraph" w:customStyle="1" w:styleId="C1D54C0E0BBB4A9C8F38DD8232E16E47">
    <w:name w:val="C1D54C0E0BBB4A9C8F38DD8232E16E47"/>
    <w:rsid w:val="00E80126"/>
  </w:style>
  <w:style w:type="paragraph" w:customStyle="1" w:styleId="194BBD057F064546B2799931FC225D62">
    <w:name w:val="194BBD057F064546B2799931FC225D62"/>
    <w:rsid w:val="00E80126"/>
  </w:style>
  <w:style w:type="paragraph" w:customStyle="1" w:styleId="0D1C2B962E244FD782EE62F06159E031">
    <w:name w:val="0D1C2B962E244FD782EE62F06159E031"/>
    <w:rsid w:val="00E80126"/>
  </w:style>
  <w:style w:type="paragraph" w:customStyle="1" w:styleId="8A46169FF89A47AB8097BE1A7B060847">
    <w:name w:val="8A46169FF89A47AB8097BE1A7B060847"/>
    <w:rsid w:val="00E80126"/>
  </w:style>
  <w:style w:type="paragraph" w:customStyle="1" w:styleId="4FDFFE307E644ADF8AFBA83623E265D7">
    <w:name w:val="4FDFFE307E644ADF8AFBA83623E265D7"/>
    <w:rsid w:val="00E80126"/>
  </w:style>
  <w:style w:type="paragraph" w:customStyle="1" w:styleId="49932E05367A45A789E71B74E46E8488">
    <w:name w:val="49932E05367A45A789E71B74E46E8488"/>
    <w:rsid w:val="00E80126"/>
  </w:style>
  <w:style w:type="paragraph" w:customStyle="1" w:styleId="A14C7266AC514D72B12BE76FB59F3CB2">
    <w:name w:val="A14C7266AC514D72B12BE76FB59F3CB2"/>
    <w:rsid w:val="00E80126"/>
  </w:style>
  <w:style w:type="paragraph" w:customStyle="1" w:styleId="065A2EE1771F4D36BEF98F7FAB7764DD">
    <w:name w:val="065A2EE1771F4D36BEF98F7FAB7764DD"/>
    <w:rsid w:val="00E80126"/>
  </w:style>
  <w:style w:type="paragraph" w:customStyle="1" w:styleId="374F4EA502C8417D9D2C315C27515412">
    <w:name w:val="374F4EA502C8417D9D2C315C27515412"/>
    <w:rsid w:val="00E80126"/>
  </w:style>
  <w:style w:type="paragraph" w:customStyle="1" w:styleId="153D2C289B8C4058B4EA5943A2899325">
    <w:name w:val="153D2C289B8C4058B4EA5943A2899325"/>
    <w:rsid w:val="00E80126"/>
  </w:style>
  <w:style w:type="paragraph" w:customStyle="1" w:styleId="9FD05BBBD19540B2973E9AB7B1B1A6E1">
    <w:name w:val="9FD05BBBD19540B2973E9AB7B1B1A6E1"/>
    <w:rsid w:val="00E80126"/>
  </w:style>
  <w:style w:type="paragraph" w:customStyle="1" w:styleId="BA54E1B47DE7426E85BBD45F39F922B1">
    <w:name w:val="BA54E1B47DE7426E85BBD45F39F922B1"/>
    <w:rsid w:val="00E80126"/>
  </w:style>
  <w:style w:type="paragraph" w:customStyle="1" w:styleId="2EB9FB6F22134ADCBE711B0CDCB9EEA6">
    <w:name w:val="2EB9FB6F22134ADCBE711B0CDCB9EEA6"/>
    <w:rsid w:val="00E80126"/>
  </w:style>
  <w:style w:type="paragraph" w:customStyle="1" w:styleId="8222D5770EB247CAAFC8F295701494E9">
    <w:name w:val="8222D5770EB247CAAFC8F295701494E9"/>
    <w:rsid w:val="00E80126"/>
  </w:style>
  <w:style w:type="paragraph" w:customStyle="1" w:styleId="2C8AA7CB0FD547588E4EABE64EC7BA88">
    <w:name w:val="2C8AA7CB0FD547588E4EABE64EC7BA88"/>
    <w:rsid w:val="00E80126"/>
  </w:style>
  <w:style w:type="paragraph" w:customStyle="1" w:styleId="E8E57AB2E36E4C0899B77B2833E8984D">
    <w:name w:val="E8E57AB2E36E4C0899B77B2833E8984D"/>
    <w:rsid w:val="00E80126"/>
  </w:style>
  <w:style w:type="paragraph" w:customStyle="1" w:styleId="12A1353532F74E3DA221E93F6C1FC1A7">
    <w:name w:val="12A1353532F74E3DA221E93F6C1FC1A7"/>
    <w:rsid w:val="00E80126"/>
  </w:style>
  <w:style w:type="paragraph" w:customStyle="1" w:styleId="480617175B074B0FB2DB794F8336D236">
    <w:name w:val="480617175B074B0FB2DB794F8336D236"/>
    <w:rsid w:val="00E80126"/>
  </w:style>
  <w:style w:type="paragraph" w:customStyle="1" w:styleId="AB2422B8315E49BAA681F9B4961256BF">
    <w:name w:val="AB2422B8315E49BAA681F9B4961256BF"/>
    <w:rsid w:val="00E80126"/>
  </w:style>
  <w:style w:type="paragraph" w:customStyle="1" w:styleId="E78E3D6654AB4E3E8B0EED6E25D5C895">
    <w:name w:val="E78E3D6654AB4E3E8B0EED6E25D5C895"/>
    <w:rsid w:val="00E80126"/>
  </w:style>
  <w:style w:type="paragraph" w:customStyle="1" w:styleId="1B3FBC8822FE4BEA8266C0510F357EB2">
    <w:name w:val="1B3FBC8822FE4BEA8266C0510F357EB2"/>
    <w:rsid w:val="00E80126"/>
  </w:style>
  <w:style w:type="paragraph" w:customStyle="1" w:styleId="E809402C7E85486E9AE7C89F7F7B5A1B">
    <w:name w:val="E809402C7E85486E9AE7C89F7F7B5A1B"/>
    <w:rsid w:val="00E80126"/>
  </w:style>
  <w:style w:type="paragraph" w:customStyle="1" w:styleId="98AA74F5E92C4B739DF756F285D7074C">
    <w:name w:val="98AA74F5E92C4B739DF756F285D7074C"/>
    <w:rsid w:val="00E80126"/>
  </w:style>
  <w:style w:type="paragraph" w:customStyle="1" w:styleId="960ABFDD2FCE46DE82C4608029DC9492">
    <w:name w:val="960ABFDD2FCE46DE82C4608029DC9492"/>
    <w:rsid w:val="00012A36"/>
  </w:style>
  <w:style w:type="paragraph" w:customStyle="1" w:styleId="21F5760DC4314C6782567EBBCAAEBD39">
    <w:name w:val="21F5760DC4314C6782567EBBCAAEBD39"/>
    <w:rsid w:val="00012A36"/>
  </w:style>
  <w:style w:type="paragraph" w:customStyle="1" w:styleId="352C090D139E43409F957A7A6E4E8C93">
    <w:name w:val="352C090D139E43409F957A7A6E4E8C93"/>
    <w:rsid w:val="009B279B"/>
  </w:style>
  <w:style w:type="paragraph" w:customStyle="1" w:styleId="8F4EC8607945465F854C885F394D58F3">
    <w:name w:val="8F4EC8607945465F854C885F394D58F3"/>
    <w:rsid w:val="009B279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