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423C" w:rsidP="00CC44AE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</w:p>
    <w:p w:rsidR="0093423C" w:rsidRPr="00A40A5C" w:rsidP="00CC44AE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151/9/2022</w:t>
      </w:r>
    </w:p>
    <w:p w:rsidR="0093423C" w:rsidP="00CC44AE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</w:p>
    <w:p w:rsidR="0093423C" w:rsidRPr="00397181" w:rsidP="00CC44AE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  <w:r w:rsidRPr="00A40A5C"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>ПОСТАНОВЛЕНИЕ</w:t>
      </w:r>
    </w:p>
    <w:p w:rsidR="0093423C" w:rsidP="00CC44AE">
      <w:pPr>
        <w:ind w:right="-11"/>
        <w:rPr>
          <w:sz w:val="28"/>
          <w:szCs w:val="28"/>
        </w:rPr>
      </w:pPr>
      <w:r>
        <w:rPr>
          <w:sz w:val="28"/>
          <w:szCs w:val="28"/>
        </w:rPr>
        <w:t xml:space="preserve">8 апреля 2022 </w:t>
      </w:r>
      <w:r w:rsidRPr="00A40A5C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A40A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A40A5C">
        <w:rPr>
          <w:sz w:val="28"/>
          <w:szCs w:val="28"/>
        </w:rPr>
        <w:t xml:space="preserve">    г. Казань, ул.</w:t>
      </w:r>
      <w:r>
        <w:rPr>
          <w:sz w:val="28"/>
          <w:szCs w:val="28"/>
        </w:rPr>
        <w:t xml:space="preserve"> Габишева, 35</w:t>
      </w:r>
    </w:p>
    <w:p w:rsidR="0093423C" w:rsidP="00CC44AE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93423C" w:rsidP="00CC44AE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2921">
        <w:rPr>
          <w:sz w:val="28"/>
          <w:szCs w:val="28"/>
        </w:rPr>
        <w:t xml:space="preserve">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93423C" w:rsidP="00CC44AE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Сиразеева Ф.Г., </w:t>
      </w: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режиме видеоконференцсвязи</w:t>
      </w:r>
      <w:r w:rsidRPr="002D7B1F">
        <w:rPr>
          <w:sz w:val="28"/>
          <w:szCs w:val="28"/>
        </w:rPr>
        <w:t xml:space="preserve"> 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отношении  </w:t>
      </w:r>
    </w:p>
    <w:p w:rsidR="0093423C" w:rsidRPr="002D7B1F" w:rsidP="00CC44AE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Сиразеева Ф.Г., /данные изъяты/, </w:t>
      </w:r>
    </w:p>
    <w:p w:rsidR="0093423C" w:rsidRPr="00A40A5C" w:rsidP="00CC44AE">
      <w:pPr>
        <w:ind w:right="-13" w:firstLine="702"/>
        <w:jc w:val="center"/>
        <w:rPr>
          <w:sz w:val="28"/>
          <w:szCs w:val="28"/>
        </w:rPr>
      </w:pPr>
    </w:p>
    <w:p w:rsidR="0093423C" w:rsidP="00CC44AE">
      <w:pPr>
        <w:ind w:right="-13" w:firstLine="702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93423C" w:rsidRPr="000A4C3F" w:rsidP="00CC44A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Сиразеев Ф.Г.   /данные изъяты/ года в /данные изъяты/ находился в торговом зале магазина «/данные изъяты/», по адресу: /данные изъяты/, откуда тайно похитил товар, а именно две бутылки коньяка марки ОЛД Баррел по 0,5 л., каждый, на общую сумму 805,90 рублей, без учета НДС, тем самым совершил мелкое хищение товара.</w:t>
      </w:r>
    </w:p>
    <w:p w:rsidR="0093423C" w:rsidRPr="00040847" w:rsidP="00CC44AE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040847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Сиразеев Ф.Г.</w:t>
      </w:r>
      <w:r w:rsidRPr="00040847">
        <w:rPr>
          <w:sz w:val="28"/>
          <w:szCs w:val="28"/>
        </w:rPr>
        <w:t xml:space="preserve">   вину в совершении админист</w:t>
      </w:r>
      <w:r>
        <w:rPr>
          <w:sz w:val="28"/>
          <w:szCs w:val="28"/>
        </w:rPr>
        <w:t>ративного правонарушения признал</w:t>
      </w:r>
      <w:r w:rsidRPr="00040847">
        <w:rPr>
          <w:sz w:val="28"/>
          <w:szCs w:val="28"/>
        </w:rPr>
        <w:t>.</w:t>
      </w:r>
    </w:p>
    <w:p w:rsidR="0093423C" w:rsidRPr="00313AE3" w:rsidP="00CC44AE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13AE3">
        <w:rPr>
          <w:sz w:val="28"/>
          <w:szCs w:val="28"/>
        </w:rPr>
        <w:t xml:space="preserve"> в совершении правонарушения установлена  материалами дела:</w:t>
      </w:r>
    </w:p>
    <w:p w:rsidR="0093423C" w:rsidP="00CC44AE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-протоколом об  административном  правонарушении №</w:t>
      </w:r>
      <w:r>
        <w:rPr>
          <w:sz w:val="28"/>
          <w:szCs w:val="28"/>
        </w:rPr>
        <w:t>9001210 которым зафиксирован факт правонарушения, в графе объяснения лица, в отношении которого возбуждено дело об административном правонарушении имеется запись, сделанная Сиразеевым Ф.Г. «вину признаю»,</w:t>
      </w:r>
    </w:p>
    <w:p w:rsidR="0093423C" w:rsidP="00CC44AE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 xml:space="preserve">-заявлением </w:t>
      </w:r>
      <w:r>
        <w:rPr>
          <w:sz w:val="28"/>
          <w:szCs w:val="28"/>
        </w:rPr>
        <w:t>Гайнуллиной Г.А. о привлечении неизвестного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93423C" w:rsidP="00CC44AE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,</w:t>
      </w:r>
    </w:p>
    <w:p w:rsidR="0093423C" w:rsidP="00CC44AE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3AE3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 xml:space="preserve"> Григорьева А.В., Гайнуллиной Г.А., </w:t>
      </w:r>
    </w:p>
    <w:p w:rsidR="0093423C" w:rsidP="00CC44AE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-справкой об ущербе </w:t>
      </w:r>
    </w:p>
    <w:p w:rsidR="0093423C" w:rsidP="00CC44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93423C" w:rsidRPr="00AB21F7" w:rsidP="00CC44AE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Сиразеевым Г.А.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93423C" w:rsidP="00CC44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Собранных доказательств достаточно для признания Сиразеевым Г.А. виновным в совершении правонарушения, предусмотренного частью 1 статьи 7.27 КоАП РФ.</w:t>
      </w:r>
    </w:p>
    <w:p w:rsidR="0093423C" w:rsidRPr="00B25D47" w:rsidP="00CC44AE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 Сиразеева Ф.Г., его имущественное положение</w:t>
      </w:r>
      <w:r w:rsidRPr="00B25D47">
        <w:rPr>
          <w:sz w:val="28"/>
          <w:szCs w:val="28"/>
        </w:rPr>
        <w:t>.</w:t>
      </w:r>
    </w:p>
    <w:p w:rsidR="0093423C" w:rsidP="00CC44AE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Сиразеев Ф.Г.  вину в совершении административного правонарушения признал, что учитывается в качестве обстоятельств смягчающих административную ответственность.</w:t>
      </w:r>
    </w:p>
    <w:p w:rsidR="0093423C" w:rsidRPr="00640DDF" w:rsidP="00CC44AE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 и в целях предупреждения совершения</w:t>
      </w:r>
      <w:r w:rsidRPr="00AF30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Сиразеевым Ф.Г.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штрафа</w:t>
      </w:r>
      <w:r w:rsidRPr="00640DDF">
        <w:rPr>
          <w:sz w:val="28"/>
          <w:szCs w:val="28"/>
        </w:rPr>
        <w:t>.</w:t>
      </w:r>
    </w:p>
    <w:p w:rsidR="0093423C" w:rsidP="00CC44AE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93423C" w:rsidRPr="00EC070F" w:rsidP="00CC44AE">
      <w:pPr>
        <w:ind w:right="-13" w:firstLine="702"/>
        <w:jc w:val="both"/>
        <w:rPr>
          <w:sz w:val="28"/>
          <w:szCs w:val="28"/>
        </w:rPr>
      </w:pPr>
    </w:p>
    <w:p w:rsidR="0093423C" w:rsidP="00CC44AE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93423C" w:rsidP="00CC44AE">
      <w:pPr>
        <w:ind w:right="-13" w:firstLine="702"/>
        <w:jc w:val="center"/>
        <w:rPr>
          <w:sz w:val="28"/>
          <w:szCs w:val="28"/>
        </w:rPr>
      </w:pPr>
    </w:p>
    <w:p w:rsidR="0093423C" w:rsidP="00CC44AE">
      <w:pPr>
        <w:ind w:firstLine="720"/>
        <w:jc w:val="both"/>
        <w:rPr>
          <w:sz w:val="28"/>
          <w:szCs w:val="28"/>
        </w:rPr>
      </w:pPr>
    </w:p>
    <w:p w:rsidR="0093423C" w:rsidRPr="00D178FB" w:rsidP="00CC44AE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Pr="00EA679F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Сиразеева Ф.Г.</w:t>
      </w:r>
      <w:r w:rsidRPr="00EA679F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частью 1 статьи 7.27</w:t>
      </w:r>
      <w:r w:rsidRPr="00EA679F">
        <w:rPr>
          <w:sz w:val="28"/>
          <w:szCs w:val="28"/>
        </w:rPr>
        <w:t xml:space="preserve"> Кодекса Российской Федерации об ад</w:t>
      </w:r>
      <w:r>
        <w:rPr>
          <w:sz w:val="28"/>
          <w:szCs w:val="28"/>
        </w:rPr>
        <w:t xml:space="preserve">министративных правонарушениях </w:t>
      </w:r>
      <w:r w:rsidRPr="00EA679F">
        <w:rPr>
          <w:sz w:val="28"/>
          <w:szCs w:val="28"/>
        </w:rPr>
        <w:t xml:space="preserve"> </w:t>
      </w:r>
      <w:r>
        <w:rPr>
          <w:sz w:val="28"/>
          <w:szCs w:val="28"/>
        </w:rPr>
        <w:t>и назначить ему</w:t>
      </w:r>
      <w:r w:rsidRPr="00EA679F">
        <w:rPr>
          <w:sz w:val="28"/>
          <w:szCs w:val="28"/>
        </w:rPr>
        <w:t xml:space="preserve"> административное наказание в виде админ</w:t>
      </w:r>
      <w:r>
        <w:rPr>
          <w:sz w:val="28"/>
          <w:szCs w:val="28"/>
        </w:rPr>
        <w:t>истративного штрафа в размере 10</w:t>
      </w:r>
      <w:r w:rsidRPr="00EA679F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EA679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EA679F">
        <w:rPr>
          <w:sz w:val="28"/>
          <w:szCs w:val="28"/>
        </w:rPr>
        <w:t>) рублей, подлежащего уплате в течение шестидесяти дней со дня вступления постановления в законную силу на расчетный счет</w:t>
      </w:r>
      <w:r w:rsidRPr="00D178FB">
        <w:rPr>
          <w:rFonts w:eastAsia="Batang"/>
          <w:sz w:val="28"/>
          <w:szCs w:val="28"/>
        </w:rPr>
        <w:t xml:space="preserve"> </w:t>
      </w:r>
      <w:r w:rsidRPr="007F63B1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</w:t>
      </w:r>
      <w:r>
        <w:rPr>
          <w:sz w:val="28"/>
          <w:szCs w:val="28"/>
        </w:rPr>
        <w:t>, УИН /данные изъяты/.</w:t>
      </w:r>
      <w:r w:rsidRPr="00EA679F">
        <w:rPr>
          <w:sz w:val="28"/>
          <w:szCs w:val="28"/>
        </w:rPr>
        <w:t xml:space="preserve"> </w:t>
      </w:r>
    </w:p>
    <w:p w:rsidR="0093423C" w:rsidRPr="00CD4AA4" w:rsidP="00CC44AE">
      <w:pPr>
        <w:shd w:val="clear" w:color="auto" w:fill="FFFFFF"/>
        <w:ind w:firstLine="720"/>
        <w:jc w:val="both"/>
        <w:rPr>
          <w:sz w:val="28"/>
          <w:szCs w:val="28"/>
        </w:rPr>
      </w:pPr>
      <w:r w:rsidRPr="00CD4AA4">
        <w:rPr>
          <w:sz w:val="28"/>
          <w:szCs w:val="28"/>
        </w:rPr>
        <w:t>Документ об оплате штрафа необходимо предоставить в канцелярию судебного участка №</w:t>
      </w:r>
      <w:r>
        <w:rPr>
          <w:sz w:val="28"/>
          <w:szCs w:val="28"/>
        </w:rPr>
        <w:t>9</w:t>
      </w:r>
      <w:r w:rsidRPr="00CD4AA4">
        <w:rPr>
          <w:sz w:val="28"/>
          <w:szCs w:val="28"/>
        </w:rPr>
        <w:t xml:space="preserve"> по Приволжскому судебному району города Казани Республики Татарстан по адресу: город Казань улица Габишева, дом №35, кабинет №13,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93423C" w:rsidRPr="002D01E5" w:rsidP="00CC44AE">
      <w:pPr>
        <w:shd w:val="clear" w:color="auto" w:fill="FFFFFF"/>
        <w:ind w:firstLine="720"/>
        <w:jc w:val="both"/>
        <w:rPr>
          <w:sz w:val="28"/>
          <w:szCs w:val="28"/>
        </w:rPr>
      </w:pPr>
      <w:r w:rsidRPr="002D01E5">
        <w:rPr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5" w:history="1">
        <w:r w:rsidRPr="002D01E5">
          <w:rPr>
            <w:sz w:val="28"/>
            <w:szCs w:val="28"/>
          </w:rPr>
          <w:t>часть 1 статьи 20.25</w:t>
        </w:r>
      </w:hyperlink>
      <w:r w:rsidRPr="002D01E5">
        <w:rPr>
          <w:sz w:val="28"/>
          <w:szCs w:val="28"/>
        </w:rPr>
        <w:t xml:space="preserve"> Кодекса).</w:t>
      </w:r>
    </w:p>
    <w:p w:rsidR="0093423C" w:rsidP="00CC44AE">
      <w:pPr>
        <w:pStyle w:val="BodyTextInden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A679F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</w:t>
      </w:r>
      <w:r>
        <w:rPr>
          <w:sz w:val="28"/>
          <w:szCs w:val="28"/>
        </w:rPr>
        <w:t xml:space="preserve"> </w:t>
      </w:r>
      <w:r w:rsidRPr="00EA679F">
        <w:rPr>
          <w:sz w:val="28"/>
          <w:szCs w:val="28"/>
        </w:rPr>
        <w:t xml:space="preserve"> через мирового судью.</w:t>
      </w:r>
    </w:p>
    <w:p w:rsidR="0093423C" w:rsidP="00CC44A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3423C" w:rsidP="00CC44A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93423C" w:rsidRPr="008F581A" w:rsidP="00CC44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423C" w:rsidRPr="008F581A" w:rsidP="00CC44AE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93423C" w:rsidP="00CC44AE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93423C" w:rsidP="00CC44AE"/>
    <w:p w:rsidR="0093423C" w:rsidP="00CC44AE">
      <w:pPr>
        <w:jc w:val="both"/>
      </w:pPr>
    </w:p>
    <w:p w:rsidR="0093423C" w:rsidP="00CC44AE"/>
    <w:p w:rsidR="0093423C" w:rsidP="00CC44AE"/>
    <w:p w:rsidR="0093423C" w:rsidP="00CC44AE"/>
    <w:p w:rsidR="0093423C" w:rsidRPr="00AF3091" w:rsidP="00CC44AE">
      <w:pPr>
        <w:ind w:right="-13" w:firstLine="702"/>
        <w:jc w:val="center"/>
        <w:rPr>
          <w:sz w:val="28"/>
          <w:szCs w:val="28"/>
        </w:rPr>
      </w:pPr>
    </w:p>
    <w:p w:rsidR="0093423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4AE"/>
    <w:rsid w:val="00040847"/>
    <w:rsid w:val="000A4C3F"/>
    <w:rsid w:val="001928A7"/>
    <w:rsid w:val="0019326E"/>
    <w:rsid w:val="002D01E5"/>
    <w:rsid w:val="002D7B1F"/>
    <w:rsid w:val="00313AE3"/>
    <w:rsid w:val="00397181"/>
    <w:rsid w:val="004C7BD8"/>
    <w:rsid w:val="00522B2D"/>
    <w:rsid w:val="00640DDF"/>
    <w:rsid w:val="006B37FB"/>
    <w:rsid w:val="0074269F"/>
    <w:rsid w:val="007A4BE5"/>
    <w:rsid w:val="007C48CC"/>
    <w:rsid w:val="007F63B1"/>
    <w:rsid w:val="008D2921"/>
    <w:rsid w:val="008F581A"/>
    <w:rsid w:val="0093423C"/>
    <w:rsid w:val="00A40A5C"/>
    <w:rsid w:val="00A57FBB"/>
    <w:rsid w:val="00AB21F7"/>
    <w:rsid w:val="00AF3091"/>
    <w:rsid w:val="00B25D47"/>
    <w:rsid w:val="00CC44AE"/>
    <w:rsid w:val="00CD4AA4"/>
    <w:rsid w:val="00CF61E6"/>
    <w:rsid w:val="00D178FB"/>
    <w:rsid w:val="00EA679F"/>
    <w:rsid w:val="00EC070F"/>
    <w:rsid w:val="00EE007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4AE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44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C44AE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CC44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C44A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C44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C44A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93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26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82E36F1EF1DD466CE6EE23A98F43BC295CD27283ACBA6BE69752C90CnBi5M" TargetMode="External" /><Relationship Id="rId5" Type="http://schemas.openxmlformats.org/officeDocument/2006/relationships/hyperlink" Target="consultantplus://offline/ref=86B6DAC9974E60113ED2952742AA720C2724ECAB0FFD4428459BF67869463A8DB169B063F6yBb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