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83FFF" w:rsidP="00383FF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 № 5-</w:t>
      </w:r>
      <w:r w:rsidR="005D516B">
        <w:rPr>
          <w:rFonts w:ascii="Times New Roman CYR" w:hAnsi="Times New Roman CYR" w:cs="Times New Roman CYR"/>
          <w:sz w:val="28"/>
          <w:szCs w:val="28"/>
        </w:rPr>
        <w:t>86</w:t>
      </w:r>
      <w:r>
        <w:rPr>
          <w:rFonts w:ascii="Times New Roman CYR" w:hAnsi="Times New Roman CYR" w:cs="Times New Roman CYR"/>
          <w:sz w:val="28"/>
          <w:szCs w:val="28"/>
        </w:rPr>
        <w:t>/202</w:t>
      </w:r>
      <w:r w:rsidR="005E3945">
        <w:rPr>
          <w:rFonts w:ascii="Times New Roman CYR" w:hAnsi="Times New Roman CYR" w:cs="Times New Roman CYR"/>
          <w:sz w:val="28"/>
          <w:szCs w:val="28"/>
        </w:rPr>
        <w:t>2</w:t>
      </w:r>
    </w:p>
    <w:p w:rsidR="00383FFF" w:rsidP="00383FF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УИД: 16MS013</w:t>
      </w:r>
      <w:r w:rsidR="005E3945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-01-202</w:t>
      </w:r>
      <w:r w:rsidR="005E3945">
        <w:rPr>
          <w:rFonts w:ascii="Times New Roman CYR" w:hAnsi="Times New Roman CYR" w:cs="Times New Roman CYR"/>
          <w:sz w:val="28"/>
          <w:szCs w:val="28"/>
        </w:rPr>
        <w:t>2-00</w:t>
      </w:r>
      <w:r w:rsidR="005D516B">
        <w:rPr>
          <w:rFonts w:ascii="Times New Roman CYR" w:hAnsi="Times New Roman CYR" w:cs="Times New Roman CYR"/>
          <w:sz w:val="28"/>
          <w:szCs w:val="28"/>
        </w:rPr>
        <w:t>0229-43</w:t>
      </w:r>
    </w:p>
    <w:p w:rsidR="00383FFF" w:rsidP="00383F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3FFF" w:rsidP="00383FF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383FFF" w:rsidP="00383FF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383FFF" w:rsidP="00383FF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83FFF" w:rsidP="00383F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27 января 2022 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город Чистополь</w:t>
      </w:r>
    </w:p>
    <w:p w:rsidR="00383FFF" w:rsidP="00383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3FFF" w:rsidP="00383F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г. Чистополь, ул. Ленина, д. 2 «а»), </w:t>
      </w:r>
    </w:p>
    <w:p w:rsidR="00383FFF" w:rsidP="00383F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Р.Р. Ахметова,</w:t>
      </w:r>
    </w:p>
    <w:p w:rsidR="00383FFF" w:rsidP="00383F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по части 1 статьи 7.27 Кодекса Российской Федерации об административных правонарушениях (далее – КоАП РФ) в отношении </w:t>
      </w:r>
      <w:r>
        <w:rPr>
          <w:rFonts w:ascii="Times New Roman CYR" w:hAnsi="Times New Roman CYR" w:cs="Times New Roman CYR"/>
          <w:sz w:val="28"/>
          <w:szCs w:val="28"/>
        </w:rPr>
        <w:t>Ахметова Р</w:t>
      </w:r>
      <w:r w:rsidR="00C73470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="00C73470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C73470">
        <w:rPr>
          <w:sz w:val="28"/>
          <w:szCs w:val="28"/>
        </w:rPr>
        <w:t xml:space="preserve">(ДАННЫЕ ИЗЪЯТЫ) 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</w:t>
      </w:r>
      <w:r>
        <w:rPr>
          <w:sz w:val="28"/>
          <w:szCs w:val="28"/>
        </w:rPr>
        <w:t xml:space="preserve">проживающего по адресу: </w:t>
      </w:r>
      <w:r w:rsidR="00C73470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383FFF" w:rsidP="00383FFF">
      <w:pPr>
        <w:ind w:firstLine="708"/>
        <w:jc w:val="both"/>
      </w:pPr>
    </w:p>
    <w:p w:rsidR="00383FFF" w:rsidP="00383FF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83FFF" w:rsidP="00383FF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83FFF" w:rsidP="00383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года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минут, Р.Р. Ахметов, находясь в торговом зале магазина «Агат», расположенном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тайно похитил одну бутылку водки «Усадская Хлебная», 0,</w:t>
      </w:r>
      <w:r w:rsidRPr="003A0271">
        <w:rPr>
          <w:sz w:val="28"/>
          <w:szCs w:val="28"/>
        </w:rPr>
        <w:t>2</w:t>
      </w:r>
      <w:r>
        <w:rPr>
          <w:sz w:val="28"/>
          <w:szCs w:val="28"/>
        </w:rPr>
        <w:t xml:space="preserve">5 литра, стоимостью 112 рублей 70 копеек, одну бутылку водки «Казанская Престижная», 0,375 литра, стоимостью 169 рублей 00 копеек, одну палку колбасы с/к «Рождественская» стандарт, 210 гр., стоимостью 139 рублей 00 копеек,  причинив ущерб магазину "Агат" на общую сумму 420 рублей 70 копеек.  </w:t>
      </w:r>
    </w:p>
    <w:p w:rsidR="00383FFF" w:rsidP="00383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Р.Р. Ахметов</w:t>
      </w:r>
      <w:r>
        <w:rPr>
          <w:sz w:val="28"/>
          <w:szCs w:val="28"/>
        </w:rPr>
        <w:t xml:space="preserve"> вину признал, раскаялся, пояснил, что действительно совершил кражу.</w:t>
      </w:r>
    </w:p>
    <w:p w:rsidR="00383FFF" w:rsidP="00383F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магазина «Агат» - </w:t>
      </w:r>
      <w:r w:rsidR="00C73470">
        <w:rPr>
          <w:sz w:val="28"/>
          <w:szCs w:val="28"/>
        </w:rPr>
        <w:t>Т.</w:t>
      </w:r>
      <w:r w:rsidRPr="00AB25C3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ся</w:t>
      </w:r>
      <w:r w:rsidRPr="00AB25C3">
        <w:rPr>
          <w:sz w:val="28"/>
          <w:szCs w:val="28"/>
        </w:rPr>
        <w:t>, о дате и времени рассмотрения дела об административном правонарушении извещен в установленном законом порядке.</w:t>
      </w:r>
      <w:r>
        <w:rPr>
          <w:sz w:val="28"/>
          <w:szCs w:val="28"/>
        </w:rPr>
        <w:t xml:space="preserve"> В материалах дела имеется ходатайство </w:t>
      </w:r>
      <w:r w:rsidR="00C73470">
        <w:rPr>
          <w:sz w:val="28"/>
          <w:szCs w:val="28"/>
        </w:rPr>
        <w:t>Т.</w:t>
      </w:r>
      <w:r>
        <w:rPr>
          <w:sz w:val="28"/>
          <w:szCs w:val="28"/>
        </w:rPr>
        <w:t xml:space="preserve"> о рассмотрении дела без его участия.</w:t>
      </w:r>
    </w:p>
    <w:p w:rsidR="00383FFF" w:rsidP="00383FFF">
      <w:pPr>
        <w:ind w:firstLine="720"/>
        <w:jc w:val="both"/>
        <w:rPr>
          <w:sz w:val="28"/>
          <w:szCs w:val="28"/>
        </w:rPr>
      </w:pPr>
      <w:r w:rsidRPr="00EB66FA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3</w:t>
      </w:r>
      <w:r w:rsidRPr="00EB66FA">
        <w:rPr>
          <w:sz w:val="28"/>
          <w:szCs w:val="28"/>
        </w:rPr>
        <w:t xml:space="preserve"> статьи 25.</w:t>
      </w:r>
      <w:r>
        <w:rPr>
          <w:sz w:val="28"/>
          <w:szCs w:val="28"/>
        </w:rPr>
        <w:t>2</w:t>
      </w:r>
      <w:r w:rsidRPr="00EB66FA">
        <w:rPr>
          <w:sz w:val="28"/>
          <w:szCs w:val="28"/>
        </w:rPr>
        <w:t xml:space="preserve">, статьи 29.4, пунктом 4 части 1 статьи 29.7 Кодекса Российской Федерации об административных правонарушениях мировой судья считает, что неявка </w:t>
      </w:r>
      <w:r>
        <w:rPr>
          <w:sz w:val="28"/>
          <w:szCs w:val="28"/>
        </w:rPr>
        <w:t xml:space="preserve">потерпевшего </w:t>
      </w:r>
      <w:r w:rsidRPr="00EB66FA">
        <w:rPr>
          <w:sz w:val="28"/>
          <w:szCs w:val="28"/>
        </w:rPr>
        <w:t>не препятствует всестороннему, полному и объективному рассмотрению дела на основ</w:t>
      </w:r>
      <w:r>
        <w:rPr>
          <w:sz w:val="28"/>
          <w:szCs w:val="28"/>
        </w:rPr>
        <w:t>ании имеющихся материалов дела.</w:t>
      </w:r>
    </w:p>
    <w:p w:rsidR="00383FFF" w:rsidP="00383FFF">
      <w:pPr>
        <w:ind w:firstLine="720"/>
        <w:jc w:val="both"/>
        <w:rPr>
          <w:sz w:val="28"/>
          <w:szCs w:val="28"/>
        </w:rPr>
      </w:pPr>
      <w:r w:rsidRPr="00AB25C3">
        <w:rPr>
          <w:sz w:val="28"/>
          <w:szCs w:val="28"/>
        </w:rPr>
        <w:t xml:space="preserve">Ввиду изложенного, мировой судья приходит к мнению о рассмотрении дела об административном правонарушении без участия </w:t>
      </w:r>
      <w:r>
        <w:rPr>
          <w:sz w:val="28"/>
          <w:szCs w:val="28"/>
        </w:rPr>
        <w:t xml:space="preserve">                            </w:t>
      </w:r>
      <w:r w:rsidR="00C73470">
        <w:rPr>
          <w:sz w:val="28"/>
          <w:szCs w:val="28"/>
        </w:rPr>
        <w:t>Т.</w:t>
      </w:r>
      <w:r>
        <w:rPr>
          <w:sz w:val="28"/>
          <w:szCs w:val="28"/>
        </w:rPr>
        <w:t>.</w:t>
      </w:r>
    </w:p>
    <w:p w:rsidR="00383FFF" w:rsidP="00383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D327F1">
        <w:rPr>
          <w:sz w:val="28"/>
          <w:szCs w:val="28"/>
        </w:rPr>
        <w:t>Р.Р. Ахметова</w:t>
      </w:r>
      <w:r>
        <w:rPr>
          <w:sz w:val="28"/>
          <w:szCs w:val="28"/>
        </w:rPr>
        <w:t xml:space="preserve"> подтверждается сообщением, заявлением и объяснением </w:t>
      </w:r>
      <w:r w:rsidR="00C73470">
        <w:rPr>
          <w:sz w:val="28"/>
          <w:szCs w:val="28"/>
        </w:rPr>
        <w:t>Т.</w:t>
      </w:r>
      <w:r>
        <w:rPr>
          <w:sz w:val="28"/>
          <w:szCs w:val="28"/>
        </w:rPr>
        <w:t xml:space="preserve">, справкой о стоимости похищенного товара, </w:t>
      </w:r>
      <w:r w:rsidR="00D327F1">
        <w:rPr>
          <w:sz w:val="28"/>
          <w:szCs w:val="28"/>
        </w:rPr>
        <w:t xml:space="preserve">актом </w:t>
      </w:r>
      <w:r w:rsidR="00D327F1">
        <w:rPr>
          <w:sz w:val="28"/>
          <w:szCs w:val="28"/>
        </w:rPr>
        <w:t xml:space="preserve">инвентаризации, фототаблицей, </w:t>
      </w:r>
      <w:r>
        <w:rPr>
          <w:sz w:val="28"/>
          <w:szCs w:val="28"/>
        </w:rPr>
        <w:t>протоколом об административном правонарушении</w:t>
      </w:r>
      <w:r w:rsidR="00D327F1">
        <w:rPr>
          <w:sz w:val="28"/>
          <w:szCs w:val="28"/>
        </w:rPr>
        <w:t>, справкой, рапортом Р.Р. Давлетшина</w:t>
      </w:r>
      <w:r>
        <w:rPr>
          <w:sz w:val="28"/>
          <w:szCs w:val="28"/>
        </w:rPr>
        <w:t xml:space="preserve"> и другими материалами дела.</w:t>
      </w:r>
    </w:p>
    <w:p w:rsidR="00383FFF" w:rsidP="00383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383FFF" w:rsidP="00383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383FFF" w:rsidP="00383FF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Мировой судья, выслушав </w:t>
      </w:r>
      <w:r w:rsidR="00D327F1">
        <w:rPr>
          <w:sz w:val="28"/>
          <w:szCs w:val="28"/>
        </w:rPr>
        <w:t>Р.Р. Ахметова</w:t>
      </w:r>
      <w:r>
        <w:rPr>
          <w:sz w:val="28"/>
          <w:szCs w:val="28"/>
        </w:rPr>
        <w:t xml:space="preserve">, изучив материалы дела и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D327F1">
        <w:rPr>
          <w:sz w:val="28"/>
          <w:szCs w:val="28"/>
        </w:rPr>
        <w:t xml:space="preserve">Р.Р. Ахметова </w:t>
      </w:r>
      <w:r>
        <w:rPr>
          <w:sz w:val="28"/>
          <w:szCs w:val="28"/>
        </w:rPr>
        <w:t>установленной и квалифицирует его действие</w:t>
      </w:r>
      <w:r>
        <w:t xml:space="preserve"> </w:t>
      </w:r>
      <w:r>
        <w:rPr>
          <w:sz w:val="28"/>
          <w:szCs w:val="28"/>
        </w:rPr>
        <w:t xml:space="preserve">по части 1 статьи 7.27  КоАП РФ,  то есть </w:t>
      </w:r>
      <w:r>
        <w:rPr>
          <w:rFonts w:eastAsia="Calibri"/>
          <w:sz w:val="28"/>
          <w:szCs w:val="28"/>
          <w:lang w:eastAsia="en-US"/>
        </w:rPr>
        <w:t>мелкое хищение чужого имущества, стоимость которого не превышает одну тысячу рублей, путем кражи.</w:t>
      </w:r>
    </w:p>
    <w:p w:rsidR="00383FFF" w:rsidP="00383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части 2 статье </w:t>
      </w:r>
      <w:hyperlink r:id="rId4" w:tgtFrame="_blank" w:tooltip="КОАП &gt;  Раздел I. Общие положения &gt; Глава 3. Административное наказание &gt;&lt;span class=" w:history="1">
        <w:r>
          <w:rPr>
            <w:rStyle w:val="Hyperlink"/>
            <w:color w:val="auto"/>
            <w:sz w:val="28"/>
            <w:szCs w:val="28"/>
            <w:u w:val="none"/>
          </w:rPr>
          <w:t>3.9 КоАП </w:t>
        </w:r>
      </w:hyperlink>
      <w:r>
        <w:rPr>
          <w:sz w:val="28"/>
          <w:szCs w:val="28"/>
        </w:rPr>
        <w:t>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лицам, указанным в данной статье.</w:t>
      </w:r>
    </w:p>
    <w:p w:rsidR="00383FFF" w:rsidP="00383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 имущественное положение</w:t>
      </w:r>
      <w:r w:rsidR="00D327F1">
        <w:rPr>
          <w:sz w:val="28"/>
          <w:szCs w:val="28"/>
        </w:rPr>
        <w:t>;</w:t>
      </w:r>
      <w:r>
        <w:rPr>
          <w:sz w:val="28"/>
          <w:szCs w:val="28"/>
        </w:rPr>
        <w:t xml:space="preserve"> в качестве обстоятельств, смягчающих административную ответственность - признание вины, раскаяние, состояние здоровья </w:t>
      </w:r>
      <w:r w:rsidR="00D327F1">
        <w:rPr>
          <w:sz w:val="28"/>
          <w:szCs w:val="28"/>
        </w:rPr>
        <w:t>Р.Р. Ахметова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и его близких родственников; в качестве обстоятельства, отягчающего административную ответственность - повторное совершение однородного административного правонарушения.</w:t>
      </w:r>
    </w:p>
    <w:p w:rsidR="00383FFF" w:rsidP="00383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характера деяния и личности нарушителя, судья приходит к мнению о назначении наказания в виде административного ареста, так как применение иных видов наказания не обеспечивает реализации задач административной ответственности.</w:t>
      </w:r>
    </w:p>
    <w:p w:rsidR="00383FFF" w:rsidP="00383F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статьями 29.9-29.11 КоАП РФ, мировой судья </w:t>
      </w:r>
    </w:p>
    <w:p w:rsidR="00383FFF" w:rsidP="00383FF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83FFF" w:rsidP="00383FFF">
      <w:pPr>
        <w:tabs>
          <w:tab w:val="left" w:pos="2730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83FFF" w:rsidP="00383FFF">
      <w:pPr>
        <w:tabs>
          <w:tab w:val="left" w:pos="2730"/>
        </w:tabs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Ахметова Р</w:t>
      </w:r>
      <w:r w:rsidR="00C73470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="00C73470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КоАП РФ, и назначить ему административное наказание в виде административного ареста сроком на 06 суток.</w:t>
      </w:r>
    </w:p>
    <w:p w:rsidR="00383FFF" w:rsidP="00383FFF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 21</w:t>
      </w:r>
      <w:r>
        <w:rPr>
          <w:rFonts w:ascii="Times New Roman" w:hAnsi="Times New Roman" w:cs="Times New Roman"/>
          <w:sz w:val="28"/>
          <w:szCs w:val="28"/>
        </w:rPr>
        <w:t xml:space="preserve">  час</w:t>
      </w:r>
      <w:r>
        <w:rPr>
          <w:rFonts w:ascii="Times New Roman" w:hAnsi="Times New Roman" w:cs="Times New Roman"/>
          <w:sz w:val="28"/>
          <w:szCs w:val="28"/>
        </w:rPr>
        <w:t>а 00</w:t>
      </w:r>
      <w:r>
        <w:rPr>
          <w:rFonts w:ascii="Times New Roman" w:hAnsi="Times New Roman" w:cs="Times New Roman"/>
          <w:sz w:val="28"/>
          <w:szCs w:val="28"/>
        </w:rPr>
        <w:t xml:space="preserve"> минут  2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83FFF" w:rsidP="00383FFF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 w:rsidR="001E22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в течение десяти суток со дня получения копии постановления.</w:t>
      </w:r>
    </w:p>
    <w:p w:rsidR="00383FFF" w:rsidP="00383FFF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138" w:rsidP="001E22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E22F3">
        <w:rPr>
          <w:sz w:val="28"/>
          <w:szCs w:val="28"/>
        </w:rPr>
        <w:t>Мировой судья</w:t>
      </w:r>
      <w:r w:rsidRPr="001E22F3">
        <w:rPr>
          <w:sz w:val="28"/>
          <w:szCs w:val="28"/>
        </w:rPr>
        <w:tab/>
      </w:r>
      <w:r w:rsidRPr="001E22F3">
        <w:rPr>
          <w:sz w:val="28"/>
          <w:szCs w:val="28"/>
        </w:rPr>
        <w:tab/>
      </w:r>
      <w:r w:rsidRPr="001E22F3">
        <w:rPr>
          <w:sz w:val="28"/>
          <w:szCs w:val="28"/>
        </w:rPr>
        <w:tab/>
        <w:t>подпись                                             М.А. Храмов</w:t>
      </w:r>
    </w:p>
    <w:p w:rsidR="001E22F3" w:rsidP="001E22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1E22F3" w:rsidRPr="001E22F3" w:rsidP="001E22F3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Мировой судья                                                                                    </w:t>
      </w:r>
      <w:r w:rsidRPr="001E22F3">
        <w:rPr>
          <w:sz w:val="28"/>
          <w:szCs w:val="28"/>
        </w:rPr>
        <w:t>М.А. Храмов</w:t>
      </w:r>
      <w:r>
        <w:rPr>
          <w:sz w:val="28"/>
          <w:szCs w:val="28"/>
        </w:rPr>
        <w:t xml:space="preserve"> </w:t>
      </w:r>
    </w:p>
    <w:sectPr w:rsidSect="001E22F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383FFF"/>
    <w:rsid w:val="001E22F3"/>
    <w:rsid w:val="00383FFF"/>
    <w:rsid w:val="003A0271"/>
    <w:rsid w:val="005D516B"/>
    <w:rsid w:val="005E3945"/>
    <w:rsid w:val="006E4138"/>
    <w:rsid w:val="00842CAE"/>
    <w:rsid w:val="00A254D6"/>
    <w:rsid w:val="00AB25C3"/>
    <w:rsid w:val="00AF402A"/>
    <w:rsid w:val="00C73470"/>
    <w:rsid w:val="00CA700D"/>
    <w:rsid w:val="00D327F1"/>
    <w:rsid w:val="00EB66FA"/>
    <w:rsid w:val="00FD39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3FFF"/>
    <w:rPr>
      <w:color w:val="0000FF"/>
      <w:u w:val="single"/>
    </w:rPr>
  </w:style>
  <w:style w:type="paragraph" w:customStyle="1" w:styleId="ConsNormal">
    <w:name w:val="ConsNormal"/>
    <w:rsid w:val="00383F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D516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D51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3/statia-3.9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