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40" w:lineRule="atLeast"/>
        <w:ind w:right="20"/>
        <w:jc w:val="right"/>
      </w:pPr>
      <w:r>
        <w:rPr>
          <w:rFonts w:ascii="Times New Roman" w:eastAsia="Times New Roman" w:hAnsi="Times New Roman" w:cs="Times New Roman"/>
          <w:spacing w:val="6"/>
        </w:rPr>
        <w:t>Дело № 5-388/5/2022</w:t>
      </w:r>
    </w:p>
    <w:p>
      <w:pPr>
        <w:widowControl w:val="0"/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pacing w:val="6"/>
        </w:rPr>
        <w:t>ПОСТАНОВЛЕНИЕ</w:t>
      </w:r>
    </w:p>
    <w:p>
      <w:pPr>
        <w:widowControl w:val="0"/>
        <w:spacing w:before="0" w:after="0" w:line="240" w:lineRule="atLeast"/>
        <w:jc w:val="center"/>
      </w:pPr>
    </w:p>
    <w:p>
      <w:pPr>
        <w:widowControl w:val="0"/>
        <w:spacing w:before="0" w:after="263" w:line="240" w:lineRule="atLeast"/>
        <w:ind w:left="20"/>
        <w:jc w:val="both"/>
      </w:pPr>
      <w:r>
        <w:rPr>
          <w:rFonts w:ascii="Times New Roman" w:eastAsia="Times New Roman" w:hAnsi="Times New Roman" w:cs="Times New Roman"/>
          <w:spacing w:val="6"/>
        </w:rPr>
        <w:t>14 июня 2022 года</w:t>
      </w:r>
      <w:r>
        <w:rPr>
          <w:rFonts w:ascii="Times New Roman" w:eastAsia="Times New Roman" w:hAnsi="Times New Roman" w:cs="Times New Roman"/>
          <w:spacing w:val="6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pacing w:val="6"/>
        </w:rPr>
        <w:t>г.</w:t>
      </w:r>
      <w:r>
        <w:rPr>
          <w:rFonts w:ascii="Times New Roman" w:eastAsia="Times New Roman" w:hAnsi="Times New Roman" w:cs="Times New Roman"/>
          <w:spacing w:val="6"/>
        </w:rPr>
        <w:tab/>
      </w:r>
      <w:r>
        <w:rPr>
          <w:rFonts w:ascii="Times New Roman" w:eastAsia="Times New Roman" w:hAnsi="Times New Roman" w:cs="Times New Roman"/>
          <w:spacing w:val="6"/>
        </w:rPr>
        <w:t>Нижнекамск Республика Татарстан</w:t>
      </w:r>
    </w:p>
    <w:p>
      <w:pPr>
        <w:widowControl w:val="0"/>
        <w:spacing w:before="0" w:after="0" w:line="307" w:lineRule="atLeast"/>
        <w:ind w:left="20" w:right="20" w:firstLine="700"/>
        <w:jc w:val="both"/>
      </w:pPr>
      <w:r>
        <w:rPr>
          <w:rFonts w:ascii="Times New Roman" w:eastAsia="Times New Roman" w:hAnsi="Times New Roman" w:cs="Times New Roman"/>
          <w:spacing w:val="6"/>
        </w:rPr>
        <w:t xml:space="preserve">Мировой судья судебного участка №10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pacing w:val="6"/>
        </w:rPr>
        <w:t>P</w:t>
      </w:r>
      <w:r>
        <w:rPr>
          <w:rFonts w:ascii="Times New Roman" w:eastAsia="Times New Roman" w:hAnsi="Times New Roman" w:cs="Times New Roman"/>
          <w:spacing w:val="6"/>
        </w:rPr>
        <w:t>.</w:t>
      </w:r>
      <w:r>
        <w:rPr>
          <w:rFonts w:ascii="Times New Roman" w:eastAsia="Times New Roman" w:hAnsi="Times New Roman" w:cs="Times New Roman"/>
          <w:spacing w:val="6"/>
        </w:rPr>
        <w:t>P</w:t>
      </w:r>
      <w:r>
        <w:rPr>
          <w:rFonts w:ascii="Times New Roman" w:eastAsia="Times New Roman" w:hAnsi="Times New Roman" w:cs="Times New Roman"/>
          <w:spacing w:val="6"/>
        </w:rPr>
        <w:t xml:space="preserve">. </w:t>
      </w:r>
      <w:r>
        <w:rPr>
          <w:rFonts w:ascii="Times New Roman" w:eastAsia="Times New Roman" w:hAnsi="Times New Roman" w:cs="Times New Roman"/>
          <w:spacing w:val="6"/>
        </w:rPr>
        <w:t xml:space="preserve">Заляев, исполняющий обязанности мирового судьи судебного участка №5 по </w:t>
      </w:r>
      <w:r>
        <w:rPr>
          <w:rFonts w:ascii="Times New Roman" w:eastAsia="Times New Roman" w:hAnsi="Times New Roman" w:cs="Times New Roman"/>
          <w:spacing w:val="6"/>
        </w:rPr>
        <w:t>Нижнекамскому судебному району Республики Татарстан, рассмотрев дело об административном правонарушении по части 1 статьи 20.25 Кодекса Российской Федерации об административных правонарушениях</w:t>
      </w:r>
    </w:p>
    <w:p>
      <w:pPr>
        <w:widowControl w:val="0"/>
        <w:spacing w:before="0" w:after="354" w:line="307" w:lineRule="atLeast"/>
        <w:ind w:left="20" w:right="20" w:firstLine="700"/>
        <w:jc w:val="both"/>
      </w:pPr>
      <w:r>
        <w:rPr>
          <w:rFonts w:ascii="Times New Roman" w:eastAsia="Times New Roman" w:hAnsi="Times New Roman" w:cs="Times New Roman"/>
          <w:spacing w:val="6"/>
        </w:rPr>
        <w:t xml:space="preserve">в отношении Ибатуллина </w:t>
      </w:r>
      <w:r>
        <w:rPr>
          <w:rStyle w:val="cat-UserDefinedgrp-20rplc-6"/>
          <w:rFonts w:ascii="Times New Roman" w:eastAsia="Times New Roman" w:hAnsi="Times New Roman" w:cs="Times New Roman"/>
          <w:spacing w:val="6"/>
        </w:rPr>
        <w:t>Л.Р.</w:t>
      </w:r>
      <w:r>
        <w:rPr>
          <w:rFonts w:ascii="Times New Roman" w:eastAsia="Times New Roman" w:hAnsi="Times New Roman" w:cs="Times New Roman"/>
          <w:spacing w:val="6"/>
        </w:rPr>
        <w:t xml:space="preserve">, </w:t>
      </w:r>
      <w:r>
        <w:rPr>
          <w:rStyle w:val="cat-ExternalSystemDefinedgrp-19rplc-8"/>
          <w:rFonts w:ascii="Times New Roman" w:eastAsia="Times New Roman" w:hAnsi="Times New Roman" w:cs="Times New Roman"/>
          <w:spacing w:val="6"/>
        </w:rPr>
        <w:t>...</w:t>
      </w:r>
      <w:r>
        <w:rPr>
          <w:rFonts w:ascii="Times New Roman" w:eastAsia="Times New Roman" w:hAnsi="Times New Roman" w:cs="Times New Roman"/>
          <w:spacing w:val="6"/>
        </w:rPr>
        <w:t xml:space="preserve">, </w:t>
      </w:r>
      <w:r>
        <w:rPr>
          <w:rStyle w:val="cat-PassportDatagrp-14rplc-9"/>
          <w:rFonts w:ascii="Times New Roman" w:eastAsia="Times New Roman" w:hAnsi="Times New Roman" w:cs="Times New Roman"/>
          <w:spacing w:val="6"/>
        </w:rPr>
        <w:t>паспортные данные</w:t>
      </w:r>
      <w:r>
        <w:rPr>
          <w:rFonts w:ascii="Times New Roman" w:eastAsia="Times New Roman" w:hAnsi="Times New Roman" w:cs="Times New Roman"/>
          <w:spacing w:val="6"/>
        </w:rPr>
        <w:t xml:space="preserve">, зарегистрированного по адресу: </w:t>
      </w:r>
      <w:r>
        <w:rPr>
          <w:rStyle w:val="cat-Addressgrp-2rplc-10"/>
          <w:rFonts w:ascii="Times New Roman" w:eastAsia="Times New Roman" w:hAnsi="Times New Roman" w:cs="Times New Roman"/>
          <w:spacing w:val="6"/>
        </w:rPr>
        <w:t>адрес</w:t>
      </w:r>
      <w:r>
        <w:rPr>
          <w:rFonts w:ascii="Times New Roman" w:eastAsia="Times New Roman" w:hAnsi="Times New Roman" w:cs="Times New Roman"/>
          <w:spacing w:val="6"/>
        </w:rPr>
        <w:t>, ранее не привлекавшегося к административной ответственности.</w:t>
      </w:r>
    </w:p>
    <w:p>
      <w:pPr>
        <w:widowControl w:val="0"/>
        <w:spacing w:before="0" w:after="259" w:line="240" w:lineRule="atLeast"/>
        <w:jc w:val="center"/>
      </w:pPr>
      <w:r>
        <w:rPr>
          <w:rFonts w:ascii="Times New Roman" w:eastAsia="Times New Roman" w:hAnsi="Times New Roman" w:cs="Times New Roman"/>
          <w:spacing w:val="6"/>
        </w:rPr>
        <w:t>УСТАНОВИЛ:</w:t>
      </w:r>
    </w:p>
    <w:p>
      <w:pPr>
        <w:widowControl w:val="0"/>
        <w:spacing w:before="0" w:after="0" w:line="312" w:lineRule="atLeast"/>
        <w:ind w:left="20" w:right="20" w:firstLine="700"/>
        <w:jc w:val="both"/>
      </w:pPr>
      <w:r>
        <w:rPr>
          <w:rFonts w:ascii="Times New Roman" w:eastAsia="Times New Roman" w:hAnsi="Times New Roman" w:cs="Times New Roman"/>
          <w:spacing w:val="6"/>
        </w:rPr>
        <w:t xml:space="preserve">Ибатуллин Л.Р. постановлением должностного лица </w:t>
      </w:r>
      <w:r>
        <w:rPr>
          <w:rFonts w:ascii="Times New Roman" w:eastAsia="Times New Roman" w:hAnsi="Times New Roman" w:cs="Times New Roman"/>
          <w:spacing w:val="6"/>
        </w:rPr>
        <w:t>УФНС по г.Севастополю №404/9200212700017880 от 9.12.2021 привлечен к административной ответственности по части 4 статьи 14.25' КоАП РФ и назначено наказание в виде штрафа в размере 5000 рублей. Ибатуллин Л.Р. штраф в установленный законом шестидесятидневны</w:t>
      </w:r>
      <w:r>
        <w:rPr>
          <w:rFonts w:ascii="Times New Roman" w:eastAsia="Times New Roman" w:hAnsi="Times New Roman" w:cs="Times New Roman"/>
          <w:spacing w:val="6"/>
        </w:rPr>
        <w:t>й срок не уплатил.</w:t>
      </w:r>
    </w:p>
    <w:p>
      <w:pPr>
        <w:widowControl w:val="0"/>
        <w:spacing w:before="0" w:after="0" w:line="293" w:lineRule="atLeast"/>
        <w:ind w:left="20" w:right="20" w:firstLine="700"/>
        <w:jc w:val="both"/>
      </w:pPr>
      <w:r>
        <w:rPr>
          <w:rFonts w:ascii="Times New Roman" w:eastAsia="Times New Roman" w:hAnsi="Times New Roman" w:cs="Times New Roman"/>
          <w:spacing w:val="6"/>
        </w:rPr>
        <w:t>Ибатуллин Л.Р. в судебное заседание не явился, извещен надлежащим образом.</w:t>
      </w:r>
    </w:p>
    <w:p>
      <w:pPr>
        <w:widowControl w:val="0"/>
        <w:spacing w:before="0" w:after="0" w:line="307" w:lineRule="atLeast"/>
        <w:ind w:left="20" w:right="20" w:firstLine="700"/>
        <w:jc w:val="both"/>
      </w:pPr>
      <w:r>
        <w:rPr>
          <w:rFonts w:ascii="Times New Roman" w:eastAsia="Times New Roman" w:hAnsi="Times New Roman" w:cs="Times New Roman"/>
          <w:spacing w:val="6"/>
        </w:rPr>
        <w:t>Вина Ибатуллина Л.Р. в совершении административного правонарушения подтверждается:</w:t>
      </w:r>
      <w:r>
        <w:rPr>
          <w:rFonts w:ascii="Times New Roman" w:eastAsia="Times New Roman" w:hAnsi="Times New Roman" w:cs="Times New Roman"/>
          <w:spacing w:val="6"/>
        </w:rPr>
        <w:tab/>
      </w:r>
      <w:r>
        <w:rPr>
          <w:rFonts w:ascii="Times New Roman" w:eastAsia="Times New Roman" w:hAnsi="Times New Roman" w:cs="Times New Roman"/>
          <w:spacing w:val="6"/>
        </w:rPr>
        <w:t>протоколом об административном правонарушении от</w:t>
      </w:r>
    </w:p>
    <w:p>
      <w:pPr>
        <w:widowControl w:val="0"/>
        <w:spacing w:before="0" w:after="0" w:line="307" w:lineRule="atLeast"/>
        <w:ind w:left="20" w:right="20"/>
        <w:jc w:val="both"/>
      </w:pPr>
      <w:r>
        <w:rPr>
          <w:rFonts w:ascii="Times New Roman" w:eastAsia="Times New Roman" w:hAnsi="Times New Roman" w:cs="Times New Roman"/>
          <w:spacing w:val="6"/>
        </w:rPr>
        <w:t>16.05.2022; копией постановлен</w:t>
      </w:r>
      <w:r>
        <w:rPr>
          <w:rFonts w:ascii="Times New Roman" w:eastAsia="Times New Roman" w:hAnsi="Times New Roman" w:cs="Times New Roman"/>
          <w:spacing w:val="6"/>
        </w:rPr>
        <w:t>ия по делу об административном правонарушении №404/9200212700017880 от 9.12.2021; почтовыми уведомлениями.</w:t>
      </w:r>
    </w:p>
    <w:p>
      <w:pPr>
        <w:widowControl w:val="0"/>
        <w:spacing w:before="0" w:after="0" w:line="307" w:lineRule="atLeast"/>
        <w:ind w:left="20" w:right="20" w:firstLine="700"/>
        <w:jc w:val="both"/>
      </w:pPr>
      <w:r>
        <w:rPr>
          <w:rFonts w:ascii="Times New Roman" w:eastAsia="Times New Roman" w:hAnsi="Times New Roman" w:cs="Times New Roman"/>
          <w:spacing w:val="6"/>
        </w:rPr>
        <w:t>Таким образом, мировой судья квалифицирует действия Ибатуллина Л.Р. по части 1 статьи 20.25 Кодекса Российской Федерации об административных правонар</w:t>
      </w:r>
      <w:r>
        <w:rPr>
          <w:rFonts w:ascii="Times New Roman" w:eastAsia="Times New Roman" w:hAnsi="Times New Roman" w:cs="Times New Roman"/>
          <w:spacing w:val="6"/>
        </w:rPr>
        <w:t>ушениях -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widowControl w:val="0"/>
        <w:spacing w:before="0" w:after="0" w:line="307" w:lineRule="atLeast"/>
        <w:ind w:left="20" w:right="20" w:firstLine="700"/>
        <w:jc w:val="both"/>
      </w:pPr>
      <w:r>
        <w:rPr>
          <w:rFonts w:ascii="Times New Roman" w:eastAsia="Times New Roman" w:hAnsi="Times New Roman" w:cs="Times New Roman"/>
          <w:spacing w:val="6"/>
        </w:rPr>
        <w:t xml:space="preserve">При назначении наказания суд учитывает характер совершенного административного правонарушения и личность привлекаемого </w:t>
      </w:r>
      <w:r>
        <w:rPr>
          <w:rFonts w:ascii="Times New Roman" w:eastAsia="Times New Roman" w:hAnsi="Times New Roman" w:cs="Times New Roman"/>
          <w:spacing w:val="6"/>
        </w:rPr>
        <w:t>лица. Обстоятельств, смягчающих и отягчающих административную ответственность, судом не установлено.</w:t>
      </w:r>
    </w:p>
    <w:p>
      <w:pPr>
        <w:widowControl w:val="0"/>
        <w:spacing w:before="0" w:after="0" w:line="307" w:lineRule="atLeast"/>
        <w:ind w:left="20" w:right="20" w:firstLine="700"/>
        <w:jc w:val="both"/>
      </w:pPr>
      <w:r>
        <w:rPr>
          <w:rFonts w:ascii="Times New Roman" w:eastAsia="Times New Roman" w:hAnsi="Times New Roman" w:cs="Times New Roman"/>
          <w:spacing w:val="6"/>
        </w:rPr>
        <w:t>Учитывая указанные обстоятельства, суд считает необходимым назначить Ибатуллину Л.Р. наказание в виде административного штрафа.</w:t>
      </w:r>
    </w:p>
    <w:p>
      <w:pPr>
        <w:widowControl w:val="0"/>
        <w:spacing w:before="0" w:after="0"/>
        <w:rPr>
          <w:sz w:val="2"/>
          <w:szCs w:val="2"/>
        </w:rPr>
      </w:pPr>
    </w:p>
    <w:p>
      <w:pPr>
        <w:widowControl w:val="0"/>
        <w:spacing w:before="0" w:after="0" w:line="312" w:lineRule="atLeast"/>
        <w:ind w:left="20" w:right="20" w:firstLine="680"/>
        <w:jc w:val="both"/>
      </w:pPr>
      <w:r>
        <w:rPr>
          <w:rFonts w:ascii="Times New Roman" w:eastAsia="Times New Roman" w:hAnsi="Times New Roman" w:cs="Times New Roman"/>
          <w:spacing w:val="6"/>
        </w:rPr>
        <w:t>Руков</w:t>
      </w:r>
      <w:r>
        <w:rPr>
          <w:rFonts w:ascii="Times New Roman" w:eastAsia="Times New Roman" w:hAnsi="Times New Roman" w:cs="Times New Roman"/>
          <w:spacing w:val="6"/>
        </w:rPr>
        <w:t>одствуясь статьями 29.9, 29.10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253" w:line="240" w:lineRule="atLeast"/>
        <w:jc w:val="center"/>
      </w:pPr>
    </w:p>
    <w:p>
      <w:pPr>
        <w:widowControl w:val="0"/>
        <w:spacing w:before="0" w:after="253" w:line="240" w:lineRule="atLeast"/>
        <w:jc w:val="center"/>
      </w:pPr>
      <w:r>
        <w:rPr>
          <w:rFonts w:ascii="Times New Roman" w:eastAsia="Times New Roman" w:hAnsi="Times New Roman" w:cs="Times New Roman"/>
          <w:spacing w:val="6"/>
        </w:rPr>
        <w:t>ПОСТАНОВИЛ:</w:t>
      </w:r>
    </w:p>
    <w:p>
      <w:pPr>
        <w:widowControl w:val="0"/>
        <w:spacing w:before="0" w:after="0" w:line="307" w:lineRule="atLeast"/>
        <w:ind w:left="20" w:right="20" w:firstLine="680"/>
        <w:jc w:val="both"/>
      </w:pPr>
      <w:r>
        <w:rPr>
          <w:rFonts w:ascii="Times New Roman" w:eastAsia="Times New Roman" w:hAnsi="Times New Roman" w:cs="Times New Roman"/>
          <w:spacing w:val="6"/>
        </w:rPr>
        <w:t xml:space="preserve">Признать </w:t>
      </w:r>
      <w:r>
        <w:rPr>
          <w:rStyle w:val="cat-FIOgrp-8rplc-20"/>
          <w:rFonts w:ascii="Times New Roman" w:eastAsia="Times New Roman" w:hAnsi="Times New Roman" w:cs="Times New Roman"/>
          <w:spacing w:val="6"/>
        </w:rPr>
        <w:t>Ибатуллина Л. Р.</w:t>
      </w:r>
      <w:r>
        <w:rPr>
          <w:rFonts w:ascii="Times New Roman" w:eastAsia="Times New Roman" w:hAnsi="Times New Roman" w:cs="Times New Roman"/>
          <w:spacing w:val="6"/>
        </w:rPr>
        <w:t xml:space="preserve"> виновным в совершении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административного правонарушения, предусмотренного частью 1 статьи 20.25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Кодекса Российской Федерации об административных правонарушениях и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назначить наказание в виде штрафа в размере 10000 рублей.</w:t>
      </w:r>
    </w:p>
    <w:p>
      <w:pPr>
        <w:widowControl w:val="0"/>
        <w:spacing w:before="0" w:after="0" w:line="307" w:lineRule="atLeast"/>
        <w:ind w:left="20" w:right="20" w:firstLine="680"/>
        <w:jc w:val="both"/>
      </w:pPr>
      <w:r>
        <w:rPr>
          <w:rFonts w:ascii="Times New Roman" w:eastAsia="Times New Roman" w:hAnsi="Times New Roman" w:cs="Times New Roman"/>
          <w:spacing w:val="6"/>
        </w:rPr>
        <w:t>Реквизиты для оплаты штрафа: получатель платежа: УФК по РТ</w:t>
      </w:r>
      <w:r>
        <w:rPr>
          <w:rFonts w:ascii="Times New Roman" w:eastAsia="Times New Roman" w:hAnsi="Times New Roman" w:cs="Times New Roman"/>
          <w:spacing w:val="6"/>
        </w:rPr>
        <w:br/>
      </w:r>
      <w:r>
        <w:rPr>
          <w:rFonts w:ascii="Times New Roman" w:eastAsia="Times New Roman" w:hAnsi="Times New Roman" w:cs="Times New Roman"/>
          <w:spacing w:val="6"/>
        </w:rPr>
        <w:t>(Министерство юстиции Республики Татарстан), Банк - отделение НБ</w:t>
      </w:r>
      <w:r>
        <w:rPr>
          <w:rFonts w:ascii="Times New Roman" w:eastAsia="Times New Roman" w:hAnsi="Times New Roman" w:cs="Times New Roman"/>
          <w:spacing w:val="6"/>
        </w:rPr>
        <w:br/>
      </w:r>
      <w:r>
        <w:rPr>
          <w:rFonts w:ascii="Times New Roman" w:eastAsia="Times New Roman" w:hAnsi="Times New Roman" w:cs="Times New Roman"/>
          <w:spacing w:val="6"/>
        </w:rPr>
        <w:t>Республ</w:t>
      </w:r>
      <w:r>
        <w:rPr>
          <w:rFonts w:ascii="Times New Roman" w:eastAsia="Times New Roman" w:hAnsi="Times New Roman" w:cs="Times New Roman"/>
          <w:spacing w:val="6"/>
        </w:rPr>
        <w:t>ика Татарстан, номер счета 03100643000000011100, кор.сч.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40102810445370000079, ИНН 1654003139, КПП 165501001, ОКТМО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92701000001, БИК 019205400, КБК 73111601203019000140, идентификатор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0318690900000000028684996.</w:t>
      </w:r>
    </w:p>
    <w:p>
      <w:pPr>
        <w:widowControl w:val="0"/>
        <w:spacing w:before="0" w:after="0" w:line="307" w:lineRule="atLeast"/>
        <w:ind w:left="20" w:right="20" w:firstLine="680"/>
        <w:jc w:val="both"/>
      </w:pPr>
      <w:r>
        <w:rPr>
          <w:rFonts w:ascii="Times New Roman" w:eastAsia="Times New Roman" w:hAnsi="Times New Roman" w:cs="Times New Roman"/>
          <w:spacing w:val="6"/>
        </w:rPr>
        <w:t>Разъяснить, что в соответствии со статьей 32.</w:t>
      </w:r>
      <w:r>
        <w:rPr>
          <w:rFonts w:ascii="Times New Roman" w:eastAsia="Times New Roman" w:hAnsi="Times New Roman" w:cs="Times New Roman"/>
          <w:spacing w:val="6"/>
        </w:rPr>
        <w:t>2 КоАП РФ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административный штраф должен быть уплачен лицом, привлеченным к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административной ответственности, не позднее шестидесяти дней со дня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вступления постановления о наложении административного штрафа в законную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силу либо со дня истечения срока отсроч</w:t>
      </w:r>
      <w:r>
        <w:rPr>
          <w:rFonts w:ascii="Times New Roman" w:eastAsia="Times New Roman" w:hAnsi="Times New Roman" w:cs="Times New Roman"/>
          <w:spacing w:val="6"/>
        </w:rPr>
        <w:t>ки или срока рассрочки,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предусмотренных статьей 31.5 КоАП РФ. При отсутствии документа,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свидетельствующего об уплате административного штрафа, по истечении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шестидесяти дней со срока, указанного в части 1 статьи 32.2 КоАП РФ, судья,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 xml:space="preserve">вынесший постановление, </w:t>
      </w:r>
      <w:r>
        <w:rPr>
          <w:rFonts w:ascii="Times New Roman" w:eastAsia="Times New Roman" w:hAnsi="Times New Roman" w:cs="Times New Roman"/>
          <w:spacing w:val="6"/>
        </w:rPr>
        <w:t>направляет соответствующие материалы судебному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приставу-исполнителю для взыскания суммы административного штрафа в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 xml:space="preserve">порядке, предусмотренном федеральным законодательством. Согласно части </w:t>
      </w:r>
      <w:r>
        <w:rPr>
          <w:rFonts w:ascii="Times New Roman" w:eastAsia="Times New Roman" w:hAnsi="Times New Roman" w:cs="Times New Roman"/>
          <w:spacing w:val="6"/>
        </w:rPr>
        <w:t xml:space="preserve">1 </w:t>
      </w:r>
      <w:r>
        <w:rPr>
          <w:rFonts w:ascii="Times New Roman" w:eastAsia="Times New Roman" w:hAnsi="Times New Roman" w:cs="Times New Roman"/>
          <w:spacing w:val="6"/>
        </w:rPr>
        <w:t>статьи 20.25 КоАП РФ неуплата административного штрафа в срок,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преду</w:t>
      </w:r>
      <w:r>
        <w:rPr>
          <w:rFonts w:ascii="Times New Roman" w:eastAsia="Times New Roman" w:hAnsi="Times New Roman" w:cs="Times New Roman"/>
          <w:spacing w:val="6"/>
        </w:rPr>
        <w:t>смотренный Кодекса об административных правонарушениях Российской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Федерации, влечет наложение административного штрафа в двукратном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размере суммы неуплаченного административного штрафа, но не менее одной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тысячи рублей, либо административный арест на срок д</w:t>
      </w:r>
      <w:r>
        <w:rPr>
          <w:rFonts w:ascii="Times New Roman" w:eastAsia="Times New Roman" w:hAnsi="Times New Roman" w:cs="Times New Roman"/>
          <w:spacing w:val="6"/>
        </w:rPr>
        <w:t>о пятнадцати суток,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либо обязательные работы на срок до пятидесяти часов.</w:t>
      </w:r>
    </w:p>
    <w:p>
      <w:pPr>
        <w:widowControl w:val="0"/>
        <w:spacing w:before="0" w:after="0" w:line="307" w:lineRule="atLeast"/>
        <w:ind w:left="20" w:right="20" w:firstLine="680"/>
        <w:jc w:val="both"/>
      </w:pPr>
      <w:r>
        <w:rPr>
          <w:rFonts w:ascii="Times New Roman" w:eastAsia="Times New Roman" w:hAnsi="Times New Roman" w:cs="Times New Roman"/>
          <w:spacing w:val="6"/>
        </w:rPr>
        <w:t>Постановление может быть обжаловано в Нижнекамский городской суд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spacing w:val="6"/>
        </w:rPr>
        <w:t>Республики Татарстан в течение 10 суток со дня вручения или получения</w:t>
      </w:r>
      <w:r>
        <w:rPr>
          <w:rFonts w:ascii="Times New Roman" w:eastAsia="Times New Roman" w:hAnsi="Times New Roman" w:cs="Times New Roman"/>
          <w:spacing w:val="6"/>
        </w:rPr>
        <w:t xml:space="preserve"> к</w:t>
      </w:r>
      <w:r>
        <w:rPr>
          <w:rFonts w:ascii="Times New Roman" w:eastAsia="Times New Roman" w:hAnsi="Times New Roman" w:cs="Times New Roman"/>
          <w:spacing w:val="6"/>
        </w:rPr>
        <w:t>опии</w:t>
      </w:r>
    </w:p>
    <w:p>
      <w:pPr>
        <w:widowControl w:val="0"/>
        <w:spacing w:before="0" w:after="0" w:line="307" w:lineRule="atLeast"/>
        <w:ind w:left="20" w:right="1982"/>
        <w:jc w:val="both"/>
      </w:pPr>
      <w:r>
        <w:rPr>
          <w:rFonts w:ascii="Times New Roman" w:eastAsia="Times New Roman" w:hAnsi="Times New Roman" w:cs="Times New Roman"/>
          <w:spacing w:val="6"/>
        </w:rPr>
        <w:t>постановления, через мирового судью.</w:t>
      </w:r>
    </w:p>
    <w:p>
      <w:pPr>
        <w:widowControl w:val="0"/>
        <w:spacing w:before="0" w:after="0" w:line="307" w:lineRule="atLeast"/>
        <w:ind w:left="20" w:right="1982"/>
        <w:jc w:val="both"/>
      </w:pPr>
    </w:p>
    <w:p>
      <w:pPr>
        <w:widowControl w:val="0"/>
        <w:spacing w:before="0" w:after="0" w:line="307" w:lineRule="atLeast"/>
        <w:ind w:left="20" w:right="1982"/>
        <w:jc w:val="both"/>
      </w:pPr>
    </w:p>
    <w:p>
      <w:pPr>
        <w:widowControl w:val="0"/>
        <w:spacing w:before="0" w:after="0" w:line="240" w:lineRule="atLeast"/>
        <w:jc w:val="both"/>
      </w:pPr>
      <w:r>
        <w:rPr>
          <w:rFonts w:ascii="Times New Roman" w:eastAsia="Times New Roman" w:hAnsi="Times New Roman" w:cs="Times New Roman"/>
          <w:spacing w:val="6"/>
        </w:rPr>
        <w:t>Мировой судья</w:t>
      </w:r>
      <w:r>
        <w:rPr>
          <w:rFonts w:ascii="Times New Roman" w:eastAsia="Times New Roman" w:hAnsi="Times New Roman" w:cs="Times New Roman"/>
          <w:spacing w:val="6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6"/>
        </w:rPr>
        <w:t>Р.Р. Заляев</w:t>
      </w:r>
    </w:p>
    <w:p>
      <w:pPr>
        <w:widowControl w:val="0"/>
        <w:spacing w:before="0" w:after="0"/>
        <w:rPr>
          <w:sz w:val="2"/>
          <w:szCs w:val="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6">
    <w:name w:val="cat-UserDefined grp-20 rplc-6"/>
    <w:basedOn w:val="DefaultParagraphFont"/>
  </w:style>
  <w:style w:type="character" w:customStyle="1" w:styleId="cat-ExternalSystemDefinedgrp-19rplc-8">
    <w:name w:val="cat-ExternalSystemDefined grp-19 rplc-8"/>
    <w:basedOn w:val="DefaultParagraphFont"/>
  </w:style>
  <w:style w:type="character" w:customStyle="1" w:styleId="cat-PassportDatagrp-14rplc-9">
    <w:name w:val="cat-PassportData grp-14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FIOgrp-8rplc-20">
    <w:name w:val="cat-FIO grp-8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