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CA19F6" w:rsidP="00CA19F6">
      <w:pPr>
        <w:pStyle w:val="Title"/>
        <w:ind w:left="-360"/>
        <w:jc w:val="right"/>
        <w:rPr>
          <w:b w:val="0"/>
          <w:sz w:val="28"/>
          <w:szCs w:val="28"/>
        </w:rPr>
      </w:pPr>
      <w:r>
        <w:rPr>
          <w:b w:val="0"/>
          <w:sz w:val="28"/>
          <w:szCs w:val="28"/>
        </w:rPr>
        <w:t>5-6</w:t>
      </w:r>
      <w:r w:rsidR="00701000">
        <w:rPr>
          <w:b w:val="0"/>
          <w:sz w:val="28"/>
          <w:szCs w:val="28"/>
        </w:rPr>
        <w:t>9</w:t>
      </w:r>
      <w:r>
        <w:rPr>
          <w:b w:val="0"/>
          <w:sz w:val="28"/>
          <w:szCs w:val="28"/>
        </w:rPr>
        <w:t>/3/202</w:t>
      </w:r>
      <w:r w:rsidR="00701000">
        <w:rPr>
          <w:b w:val="0"/>
          <w:sz w:val="28"/>
          <w:szCs w:val="28"/>
        </w:rPr>
        <w:t>2</w:t>
      </w:r>
    </w:p>
    <w:p w:rsidR="002F1C59" w:rsidRPr="00B071FA" w:rsidP="00F54904">
      <w:pPr>
        <w:pStyle w:val="Title"/>
        <w:ind w:left="-360"/>
        <w:rPr>
          <w:b w:val="0"/>
          <w:sz w:val="28"/>
          <w:szCs w:val="28"/>
        </w:rPr>
      </w:pPr>
      <w:r w:rsidRPr="00B071FA">
        <w:rPr>
          <w:b w:val="0"/>
          <w:sz w:val="28"/>
          <w:szCs w:val="28"/>
        </w:rPr>
        <w:t>ПОСТАНОВЛЕНИЕ</w:t>
      </w:r>
    </w:p>
    <w:p w:rsidR="00FF42AF" w:rsidRPr="000E0BDC" w:rsidP="00F54904">
      <w:pPr>
        <w:pStyle w:val="Title"/>
        <w:ind w:left="-360"/>
        <w:rPr>
          <w:b w:val="0"/>
          <w:sz w:val="28"/>
          <w:szCs w:val="28"/>
        </w:rPr>
      </w:pPr>
    </w:p>
    <w:p w:rsidR="00CC4C8A" w:rsidRPr="000E0BDC" w:rsidP="00F54904">
      <w:pPr>
        <w:ind w:left="-360"/>
        <w:jc w:val="both"/>
        <w:rPr>
          <w:sz w:val="28"/>
          <w:szCs w:val="28"/>
        </w:rPr>
      </w:pPr>
      <w:r>
        <w:rPr>
          <w:sz w:val="28"/>
          <w:szCs w:val="28"/>
        </w:rPr>
        <w:t>9 февраля</w:t>
      </w:r>
      <w:r w:rsidR="00CA19F6">
        <w:rPr>
          <w:sz w:val="28"/>
          <w:szCs w:val="28"/>
        </w:rPr>
        <w:t xml:space="preserve"> </w:t>
      </w:r>
      <w:r w:rsidR="00F54904">
        <w:rPr>
          <w:sz w:val="28"/>
          <w:szCs w:val="28"/>
        </w:rPr>
        <w:t>20</w:t>
      </w:r>
      <w:r w:rsidR="0021754F">
        <w:rPr>
          <w:sz w:val="28"/>
          <w:szCs w:val="28"/>
        </w:rPr>
        <w:t>2</w:t>
      </w:r>
      <w:r>
        <w:rPr>
          <w:sz w:val="28"/>
          <w:szCs w:val="28"/>
        </w:rPr>
        <w:t>2</w:t>
      </w:r>
      <w:r w:rsidRPr="000E0BDC">
        <w:rPr>
          <w:sz w:val="28"/>
          <w:szCs w:val="28"/>
        </w:rPr>
        <w:t xml:space="preserve"> года  </w:t>
      </w:r>
      <w:r w:rsidRPr="000E0BDC">
        <w:rPr>
          <w:sz w:val="28"/>
          <w:szCs w:val="28"/>
        </w:rPr>
        <w:tab/>
      </w:r>
      <w:r w:rsidRPr="000E0BDC">
        <w:rPr>
          <w:sz w:val="28"/>
          <w:szCs w:val="28"/>
        </w:rPr>
        <w:tab/>
        <w:t xml:space="preserve"> </w:t>
      </w:r>
      <w:r w:rsidR="00F02E31">
        <w:rPr>
          <w:sz w:val="28"/>
          <w:szCs w:val="28"/>
        </w:rPr>
        <w:t xml:space="preserve">          </w:t>
      </w:r>
      <w:r w:rsidRPr="000E0BDC">
        <w:rPr>
          <w:sz w:val="28"/>
          <w:szCs w:val="28"/>
        </w:rPr>
        <w:t xml:space="preserve">      г.</w:t>
      </w:r>
      <w:r w:rsidR="0021754F">
        <w:rPr>
          <w:sz w:val="28"/>
          <w:szCs w:val="28"/>
        </w:rPr>
        <w:t xml:space="preserve"> </w:t>
      </w:r>
      <w:r w:rsidRPr="000E0BDC">
        <w:rPr>
          <w:sz w:val="28"/>
          <w:szCs w:val="28"/>
        </w:rPr>
        <w:t>Нижнекамск, Республика Татарстан</w:t>
      </w:r>
    </w:p>
    <w:p w:rsidR="00CC4C8A" w:rsidRPr="000E0BDC" w:rsidP="00F54904">
      <w:pPr>
        <w:ind w:left="-360"/>
        <w:jc w:val="both"/>
        <w:rPr>
          <w:sz w:val="28"/>
          <w:szCs w:val="28"/>
        </w:rPr>
      </w:pPr>
    </w:p>
    <w:p w:rsidR="00CC4C8A" w:rsidP="00F54904">
      <w:pPr>
        <w:pStyle w:val="BodyTextIndent"/>
        <w:ind w:left="-360"/>
        <w:rPr>
          <w:b w:val="0"/>
          <w:sz w:val="28"/>
          <w:szCs w:val="28"/>
        </w:rPr>
      </w:pPr>
      <w:r w:rsidRPr="000E0BDC">
        <w:rPr>
          <w:b w:val="0"/>
          <w:sz w:val="28"/>
          <w:szCs w:val="28"/>
        </w:rPr>
        <w:t>Мировой судья судебного участка №</w:t>
      </w:r>
      <w:r w:rsidR="0021754F">
        <w:rPr>
          <w:b w:val="0"/>
          <w:sz w:val="28"/>
          <w:szCs w:val="28"/>
        </w:rPr>
        <w:t>3</w:t>
      </w:r>
      <w:r w:rsidRPr="000E0BDC">
        <w:rPr>
          <w:b w:val="0"/>
          <w:sz w:val="28"/>
          <w:szCs w:val="28"/>
        </w:rPr>
        <w:t xml:space="preserve"> по Нижнекамскому судебному району Республики Татарстан Ми</w:t>
      </w:r>
      <w:r w:rsidR="0021754F">
        <w:rPr>
          <w:b w:val="0"/>
          <w:sz w:val="28"/>
          <w:szCs w:val="28"/>
        </w:rPr>
        <w:t>нхаеров М.М.</w:t>
      </w:r>
      <w:r w:rsidRPr="000E0BDC">
        <w:rPr>
          <w:b w:val="0"/>
          <w:sz w:val="28"/>
          <w:szCs w:val="28"/>
        </w:rPr>
        <w:t>,</w:t>
      </w:r>
      <w:r w:rsidR="00F02E31">
        <w:rPr>
          <w:b w:val="0"/>
          <w:sz w:val="28"/>
          <w:szCs w:val="28"/>
        </w:rPr>
        <w:t xml:space="preserve"> </w:t>
      </w:r>
      <w:r w:rsidRPr="000E0BDC">
        <w:rPr>
          <w:b w:val="0"/>
          <w:sz w:val="28"/>
          <w:szCs w:val="28"/>
        </w:rPr>
        <w:t>рассмотрев</w:t>
      </w:r>
      <w:r w:rsidRPr="000E0BDC" w:rsidR="00046A61">
        <w:rPr>
          <w:b w:val="0"/>
          <w:sz w:val="28"/>
          <w:szCs w:val="28"/>
        </w:rPr>
        <w:t xml:space="preserve"> </w:t>
      </w:r>
      <w:r w:rsidRPr="000E0BDC">
        <w:rPr>
          <w:b w:val="0"/>
          <w:sz w:val="28"/>
          <w:szCs w:val="28"/>
        </w:rPr>
        <w:t xml:space="preserve">дело об административном правонарушении по </w:t>
      </w:r>
      <w:r w:rsidR="00F54904">
        <w:rPr>
          <w:b w:val="0"/>
          <w:sz w:val="28"/>
          <w:szCs w:val="28"/>
        </w:rPr>
        <w:t>стать</w:t>
      </w:r>
      <w:r w:rsidR="00604A5E">
        <w:rPr>
          <w:b w:val="0"/>
          <w:sz w:val="28"/>
          <w:szCs w:val="28"/>
        </w:rPr>
        <w:t>е</w:t>
      </w:r>
      <w:r w:rsidR="00F54904">
        <w:rPr>
          <w:b w:val="0"/>
          <w:sz w:val="28"/>
          <w:szCs w:val="28"/>
        </w:rPr>
        <w:t xml:space="preserve"> 1</w:t>
      </w:r>
      <w:r w:rsidR="00604A5E">
        <w:rPr>
          <w:b w:val="0"/>
          <w:sz w:val="28"/>
          <w:szCs w:val="28"/>
        </w:rPr>
        <w:t>7</w:t>
      </w:r>
      <w:r w:rsidR="00F54904">
        <w:rPr>
          <w:b w:val="0"/>
          <w:sz w:val="28"/>
          <w:szCs w:val="28"/>
        </w:rPr>
        <w:t>.</w:t>
      </w:r>
      <w:r w:rsidR="001C3528">
        <w:rPr>
          <w:b w:val="0"/>
          <w:sz w:val="28"/>
          <w:szCs w:val="28"/>
        </w:rPr>
        <w:t>8</w:t>
      </w:r>
      <w:r w:rsidRPr="000E0BDC">
        <w:rPr>
          <w:b w:val="0"/>
          <w:sz w:val="28"/>
          <w:szCs w:val="28"/>
        </w:rPr>
        <w:t xml:space="preserve"> Ко</w:t>
      </w:r>
      <w:r w:rsidR="007B56C8">
        <w:rPr>
          <w:b w:val="0"/>
          <w:sz w:val="28"/>
          <w:szCs w:val="28"/>
        </w:rPr>
        <w:t xml:space="preserve">АП РФ </w:t>
      </w:r>
      <w:r w:rsidRPr="000E0BDC">
        <w:rPr>
          <w:b w:val="0"/>
          <w:sz w:val="28"/>
          <w:szCs w:val="28"/>
        </w:rPr>
        <w:t xml:space="preserve">в отношении </w:t>
      </w:r>
      <w:r w:rsidR="00701000">
        <w:rPr>
          <w:b w:val="0"/>
          <w:sz w:val="28"/>
          <w:szCs w:val="28"/>
        </w:rPr>
        <w:t>Абузярова И</w:t>
      </w:r>
      <w:r w:rsidR="00D34765">
        <w:rPr>
          <w:b w:val="0"/>
          <w:sz w:val="28"/>
          <w:szCs w:val="28"/>
        </w:rPr>
        <w:t>.</w:t>
      </w:r>
      <w:r w:rsidR="00701000">
        <w:rPr>
          <w:b w:val="0"/>
          <w:sz w:val="28"/>
          <w:szCs w:val="28"/>
        </w:rPr>
        <w:t>Р</w:t>
      </w:r>
      <w:r w:rsidR="00D34765">
        <w:rPr>
          <w:b w:val="0"/>
          <w:sz w:val="28"/>
          <w:szCs w:val="28"/>
        </w:rPr>
        <w:t>.</w:t>
      </w:r>
      <w:r w:rsidR="006E6DC6">
        <w:rPr>
          <w:b w:val="0"/>
          <w:sz w:val="28"/>
          <w:szCs w:val="28"/>
        </w:rPr>
        <w:t xml:space="preserve">, </w:t>
      </w:r>
      <w:r w:rsidR="00D34765">
        <w:rPr>
          <w:b w:val="0"/>
          <w:sz w:val="28"/>
          <w:szCs w:val="28"/>
        </w:rPr>
        <w:t>(данные изъяты)</w:t>
      </w:r>
      <w:r w:rsidR="00701000">
        <w:rPr>
          <w:b w:val="0"/>
          <w:sz w:val="28"/>
          <w:szCs w:val="28"/>
        </w:rPr>
        <w:t>,</w:t>
      </w:r>
      <w:r w:rsidR="00347B4E">
        <w:rPr>
          <w:b w:val="0"/>
          <w:sz w:val="28"/>
          <w:szCs w:val="28"/>
        </w:rPr>
        <w:t xml:space="preserve"> </w:t>
      </w:r>
      <w:r w:rsidR="001C3528">
        <w:rPr>
          <w:b w:val="0"/>
          <w:sz w:val="28"/>
          <w:szCs w:val="28"/>
        </w:rPr>
        <w:t xml:space="preserve">сведений о </w:t>
      </w:r>
      <w:r w:rsidRPr="00F834E6" w:rsidR="006E6DC6">
        <w:rPr>
          <w:b w:val="0"/>
          <w:sz w:val="28"/>
          <w:szCs w:val="28"/>
        </w:rPr>
        <w:t>привле</w:t>
      </w:r>
      <w:r w:rsidR="001C3528">
        <w:rPr>
          <w:b w:val="0"/>
          <w:sz w:val="28"/>
          <w:szCs w:val="28"/>
        </w:rPr>
        <w:t>чении</w:t>
      </w:r>
      <w:r w:rsidRPr="00F834E6" w:rsidR="006E6DC6">
        <w:rPr>
          <w:b w:val="0"/>
          <w:sz w:val="28"/>
          <w:szCs w:val="28"/>
        </w:rPr>
        <w:t xml:space="preserve"> к административной ответственности</w:t>
      </w:r>
      <w:r w:rsidR="001C3528">
        <w:rPr>
          <w:b w:val="0"/>
          <w:sz w:val="28"/>
          <w:szCs w:val="28"/>
        </w:rPr>
        <w:t xml:space="preserve"> материалы не содержат</w:t>
      </w:r>
      <w:r w:rsidRPr="000E0BDC">
        <w:rPr>
          <w:b w:val="0"/>
          <w:sz w:val="28"/>
          <w:szCs w:val="28"/>
        </w:rPr>
        <w:t xml:space="preserve">, </w:t>
      </w:r>
    </w:p>
    <w:p w:rsidR="0021754F" w:rsidRPr="0021754F" w:rsidP="00F54904">
      <w:pPr>
        <w:pStyle w:val="BodyTextIndent"/>
        <w:ind w:left="-360"/>
        <w:rPr>
          <w:b w:val="0"/>
          <w:sz w:val="28"/>
          <w:szCs w:val="28"/>
        </w:rPr>
      </w:pPr>
    </w:p>
    <w:p w:rsidR="00A36CD1" w:rsidRPr="00FB23CC" w:rsidP="00F54904">
      <w:pPr>
        <w:ind w:left="-360"/>
        <w:jc w:val="center"/>
        <w:rPr>
          <w:sz w:val="28"/>
          <w:szCs w:val="28"/>
        </w:rPr>
      </w:pPr>
      <w:r>
        <w:rPr>
          <w:sz w:val="28"/>
          <w:szCs w:val="28"/>
        </w:rPr>
        <w:t>установил</w:t>
      </w:r>
      <w:r w:rsidRPr="000E0BDC" w:rsidR="000A78E4">
        <w:rPr>
          <w:sz w:val="28"/>
          <w:szCs w:val="28"/>
        </w:rPr>
        <w:t>:</w:t>
      </w:r>
    </w:p>
    <w:p w:rsidR="00195B6A" w:rsidP="00F54904">
      <w:pPr>
        <w:pStyle w:val="BodyText"/>
        <w:ind w:left="-360" w:firstLine="708"/>
        <w:rPr>
          <w:b w:val="0"/>
          <w:sz w:val="28"/>
          <w:szCs w:val="28"/>
        </w:rPr>
      </w:pPr>
      <w:r>
        <w:rPr>
          <w:b w:val="0"/>
          <w:sz w:val="28"/>
          <w:szCs w:val="28"/>
        </w:rPr>
        <w:t>Абузяров И.Р.</w:t>
      </w:r>
      <w:r w:rsidR="00861570">
        <w:rPr>
          <w:b w:val="0"/>
          <w:sz w:val="28"/>
          <w:szCs w:val="28"/>
        </w:rPr>
        <w:t xml:space="preserve"> </w:t>
      </w:r>
      <w:r w:rsidR="00D34765">
        <w:rPr>
          <w:b w:val="0"/>
          <w:sz w:val="28"/>
          <w:szCs w:val="28"/>
        </w:rPr>
        <w:t>***</w:t>
      </w:r>
      <w:r w:rsidR="00114D31">
        <w:rPr>
          <w:b w:val="0"/>
          <w:sz w:val="28"/>
          <w:szCs w:val="28"/>
        </w:rPr>
        <w:t xml:space="preserve"> года </w:t>
      </w:r>
      <w:r w:rsidR="00861570">
        <w:rPr>
          <w:b w:val="0"/>
          <w:sz w:val="28"/>
          <w:szCs w:val="28"/>
        </w:rPr>
        <w:t>воспрепятствовал судебному приставу по ОУПДС</w:t>
      </w:r>
      <w:r>
        <w:rPr>
          <w:b w:val="0"/>
          <w:sz w:val="28"/>
          <w:szCs w:val="28"/>
        </w:rPr>
        <w:t xml:space="preserve"> ОСП №</w:t>
      </w:r>
      <w:r w:rsidR="0007005E">
        <w:rPr>
          <w:b w:val="0"/>
          <w:sz w:val="28"/>
          <w:szCs w:val="28"/>
        </w:rPr>
        <w:t>2</w:t>
      </w:r>
      <w:r w:rsidR="00861570">
        <w:rPr>
          <w:b w:val="0"/>
          <w:sz w:val="28"/>
          <w:szCs w:val="28"/>
        </w:rPr>
        <w:t xml:space="preserve"> в принудительном приводе </w:t>
      </w:r>
      <w:r w:rsidR="0007005E">
        <w:rPr>
          <w:b w:val="0"/>
          <w:sz w:val="28"/>
          <w:szCs w:val="28"/>
        </w:rPr>
        <w:t xml:space="preserve">к приставу – исполнителю ОСП № 2 </w:t>
      </w:r>
      <w:r w:rsidR="00B2264C">
        <w:rPr>
          <w:b w:val="0"/>
          <w:sz w:val="28"/>
          <w:szCs w:val="28"/>
        </w:rPr>
        <w:t>фио</w:t>
      </w:r>
      <w:r w:rsidR="0007005E">
        <w:rPr>
          <w:b w:val="0"/>
          <w:sz w:val="28"/>
          <w:szCs w:val="28"/>
        </w:rPr>
        <w:t>.</w:t>
      </w:r>
      <w:r w:rsidR="00033F47">
        <w:rPr>
          <w:b w:val="0"/>
          <w:sz w:val="28"/>
          <w:szCs w:val="28"/>
        </w:rPr>
        <w:t xml:space="preserve"> </w:t>
      </w:r>
      <w:r w:rsidR="00861570">
        <w:rPr>
          <w:b w:val="0"/>
          <w:sz w:val="28"/>
          <w:szCs w:val="28"/>
        </w:rPr>
        <w:t>по адресу:</w:t>
      </w:r>
      <w:r w:rsidR="00B44F40">
        <w:rPr>
          <w:b w:val="0"/>
          <w:sz w:val="28"/>
          <w:szCs w:val="28"/>
        </w:rPr>
        <w:t xml:space="preserve"> </w:t>
      </w:r>
      <w:r w:rsidR="00D34765">
        <w:rPr>
          <w:b w:val="0"/>
          <w:sz w:val="28"/>
          <w:szCs w:val="28"/>
        </w:rPr>
        <w:t>***</w:t>
      </w:r>
      <w:r w:rsidR="00033F47">
        <w:rPr>
          <w:b w:val="0"/>
          <w:sz w:val="28"/>
          <w:szCs w:val="28"/>
        </w:rPr>
        <w:t>.</w:t>
      </w:r>
    </w:p>
    <w:p w:rsidR="00CB09D7" w:rsidP="00CB09D7">
      <w:pPr>
        <w:pStyle w:val="BodyText"/>
        <w:ind w:left="-360" w:firstLine="708"/>
        <w:rPr>
          <w:b w:val="0"/>
          <w:color w:val="000000" w:themeColor="text1"/>
          <w:sz w:val="28"/>
          <w:szCs w:val="28"/>
        </w:rPr>
      </w:pPr>
      <w:r>
        <w:rPr>
          <w:b w:val="0"/>
          <w:sz w:val="28"/>
          <w:szCs w:val="28"/>
        </w:rPr>
        <w:t xml:space="preserve">Абузяров И.Р. </w:t>
      </w:r>
      <w:r w:rsidRPr="00A453BE">
        <w:rPr>
          <w:b w:val="0"/>
          <w:color w:val="000000" w:themeColor="text1"/>
          <w:sz w:val="28"/>
          <w:szCs w:val="28"/>
        </w:rPr>
        <w:t xml:space="preserve"> </w:t>
      </w:r>
      <w:r w:rsidRPr="00A453BE" w:rsidR="00A453BE">
        <w:rPr>
          <w:b w:val="0"/>
          <w:color w:val="000000" w:themeColor="text1"/>
          <w:sz w:val="28"/>
          <w:szCs w:val="28"/>
        </w:rPr>
        <w:t>в судебное заседание не явил</w:t>
      </w:r>
      <w:r w:rsidR="00CD2D4B">
        <w:rPr>
          <w:b w:val="0"/>
          <w:color w:val="000000" w:themeColor="text1"/>
          <w:sz w:val="28"/>
          <w:szCs w:val="28"/>
        </w:rPr>
        <w:t>с</w:t>
      </w:r>
      <w:r w:rsidR="00033F47">
        <w:rPr>
          <w:b w:val="0"/>
          <w:color w:val="000000" w:themeColor="text1"/>
          <w:sz w:val="28"/>
          <w:szCs w:val="28"/>
        </w:rPr>
        <w:t>я</w:t>
      </w:r>
      <w:r w:rsidRPr="00A453BE" w:rsidR="00A453BE">
        <w:rPr>
          <w:b w:val="0"/>
          <w:color w:val="000000" w:themeColor="text1"/>
          <w:sz w:val="28"/>
          <w:szCs w:val="28"/>
        </w:rPr>
        <w:t>, извещен</w:t>
      </w:r>
      <w:r w:rsidRPr="00A453BE">
        <w:rPr>
          <w:b w:val="0"/>
          <w:color w:val="000000" w:themeColor="text1"/>
          <w:sz w:val="28"/>
          <w:szCs w:val="28"/>
        </w:rPr>
        <w:t xml:space="preserve">. </w:t>
      </w:r>
    </w:p>
    <w:p w:rsidR="0007005E" w:rsidRPr="0007005E" w:rsidP="00CB09D7">
      <w:pPr>
        <w:pStyle w:val="BodyText"/>
        <w:ind w:left="-360" w:firstLine="708"/>
        <w:rPr>
          <w:b w:val="0"/>
          <w:color w:val="000000" w:themeColor="text1"/>
          <w:sz w:val="28"/>
          <w:szCs w:val="28"/>
        </w:rPr>
      </w:pPr>
      <w:r>
        <w:rPr>
          <w:b w:val="0"/>
          <w:color w:val="000000" w:themeColor="text1"/>
          <w:sz w:val="28"/>
          <w:szCs w:val="28"/>
        </w:rPr>
        <w:t xml:space="preserve">В соответствии с пунктом </w:t>
      </w:r>
      <w:r>
        <w:rPr>
          <w:b w:val="0"/>
          <w:color w:val="000000" w:themeColor="text1"/>
          <w:sz w:val="28"/>
          <w:szCs w:val="28"/>
        </w:rPr>
        <w:t>5</w:t>
      </w:r>
      <w:r>
        <w:rPr>
          <w:b w:val="0"/>
          <w:color w:val="000000" w:themeColor="text1"/>
          <w:sz w:val="28"/>
          <w:szCs w:val="28"/>
        </w:rPr>
        <w:t xml:space="preserve"> статьи </w:t>
      </w:r>
      <w:r>
        <w:rPr>
          <w:b w:val="0"/>
          <w:color w:val="000000" w:themeColor="text1"/>
          <w:sz w:val="28"/>
          <w:szCs w:val="28"/>
        </w:rPr>
        <w:t>24</w:t>
      </w:r>
      <w:r>
        <w:rPr>
          <w:b w:val="0"/>
          <w:color w:val="000000" w:themeColor="text1"/>
          <w:sz w:val="28"/>
          <w:szCs w:val="28"/>
        </w:rPr>
        <w:t xml:space="preserve"> </w:t>
      </w:r>
      <w:r>
        <w:rPr>
          <w:b w:val="0"/>
          <w:color w:val="000000" w:themeColor="text1"/>
          <w:sz w:val="28"/>
          <w:szCs w:val="28"/>
        </w:rPr>
        <w:t xml:space="preserve">Федерального закона от 2 октября 2007 года № 229-ФЗ «Об исполнительном производстве» </w:t>
      </w:r>
      <w:r w:rsidRPr="0007005E">
        <w:rPr>
          <w:b w:val="0"/>
          <w:color w:val="000000" w:themeColor="text1"/>
          <w:sz w:val="28"/>
          <w:szCs w:val="28"/>
        </w:rPr>
        <w:t xml:space="preserve">лица, уклоняющиеся от явки по вызову судебного пристава-исполнителя, могут подвергаться </w:t>
      </w:r>
      <w:hyperlink r:id="rId5" w:history="1">
        <w:r w:rsidRPr="0007005E">
          <w:rPr>
            <w:rStyle w:val="Hyperlink"/>
            <w:b w:val="0"/>
            <w:color w:val="000000" w:themeColor="text1"/>
            <w:sz w:val="28"/>
            <w:szCs w:val="28"/>
            <w:u w:val="none"/>
          </w:rPr>
          <w:t>приводу</w:t>
        </w:r>
      </w:hyperlink>
      <w:r w:rsidRPr="0007005E">
        <w:rPr>
          <w:b w:val="0"/>
          <w:color w:val="000000" w:themeColor="text1"/>
          <w:sz w:val="28"/>
          <w:szCs w:val="28"/>
        </w:rPr>
        <w:t xml:space="preserve"> на основании постановления судебного пристава-исполнителя, утверждаемого старшим судебным приставом или его заместителем.</w:t>
      </w:r>
    </w:p>
    <w:p w:rsidR="00466343" w:rsidP="00A453BE">
      <w:pPr>
        <w:pStyle w:val="BodyText"/>
        <w:ind w:left="-360"/>
        <w:rPr>
          <w:b w:val="0"/>
          <w:sz w:val="28"/>
          <w:szCs w:val="28"/>
        </w:rPr>
      </w:pPr>
      <w:r w:rsidRPr="0007005E">
        <w:rPr>
          <w:b w:val="0"/>
          <w:sz w:val="28"/>
          <w:szCs w:val="28"/>
        </w:rPr>
        <w:t xml:space="preserve">          </w:t>
      </w:r>
      <w:r w:rsidRPr="0007005E" w:rsidR="006A3A59">
        <w:rPr>
          <w:b w:val="0"/>
          <w:sz w:val="28"/>
          <w:szCs w:val="28"/>
        </w:rPr>
        <w:t>Вина</w:t>
      </w:r>
      <w:r w:rsidRPr="0007005E" w:rsidR="00B071FA">
        <w:rPr>
          <w:b w:val="0"/>
          <w:sz w:val="28"/>
          <w:szCs w:val="28"/>
        </w:rPr>
        <w:t xml:space="preserve"> </w:t>
      </w:r>
      <w:r w:rsidR="0007005E">
        <w:rPr>
          <w:b w:val="0"/>
          <w:sz w:val="28"/>
          <w:szCs w:val="28"/>
        </w:rPr>
        <w:t xml:space="preserve">Абузярова И.Р. </w:t>
      </w:r>
      <w:r w:rsidRPr="00A453BE" w:rsidR="0007005E">
        <w:rPr>
          <w:b w:val="0"/>
          <w:color w:val="000000" w:themeColor="text1"/>
          <w:sz w:val="28"/>
          <w:szCs w:val="28"/>
        </w:rPr>
        <w:t xml:space="preserve"> </w:t>
      </w:r>
      <w:r w:rsidRPr="0007005E" w:rsidR="006A3A59">
        <w:rPr>
          <w:b w:val="0"/>
          <w:sz w:val="28"/>
          <w:szCs w:val="28"/>
        </w:rPr>
        <w:t>в совершении административного правонарушения подтверждается</w:t>
      </w:r>
      <w:r w:rsidRPr="0007005E" w:rsidR="004528FB">
        <w:rPr>
          <w:b w:val="0"/>
          <w:sz w:val="28"/>
          <w:szCs w:val="28"/>
        </w:rPr>
        <w:t xml:space="preserve"> </w:t>
      </w:r>
      <w:r w:rsidRPr="0007005E" w:rsidR="00AE56FF">
        <w:rPr>
          <w:b w:val="0"/>
          <w:sz w:val="28"/>
          <w:szCs w:val="28"/>
        </w:rPr>
        <w:t>Протокол</w:t>
      </w:r>
      <w:r w:rsidRPr="0007005E" w:rsidR="002D06F8">
        <w:rPr>
          <w:b w:val="0"/>
          <w:sz w:val="28"/>
          <w:szCs w:val="28"/>
        </w:rPr>
        <w:t>ом</w:t>
      </w:r>
      <w:r w:rsidRPr="0007005E" w:rsidR="00AE56FF">
        <w:rPr>
          <w:b w:val="0"/>
          <w:sz w:val="28"/>
          <w:szCs w:val="28"/>
        </w:rPr>
        <w:t xml:space="preserve"> </w:t>
      </w:r>
      <w:r w:rsidRPr="0007005E" w:rsidR="002D06F8">
        <w:rPr>
          <w:b w:val="0"/>
          <w:sz w:val="28"/>
          <w:szCs w:val="28"/>
        </w:rPr>
        <w:t xml:space="preserve">об административном правонарушении от </w:t>
      </w:r>
      <w:r w:rsidR="00D34765">
        <w:rPr>
          <w:b w:val="0"/>
          <w:sz w:val="28"/>
          <w:szCs w:val="28"/>
        </w:rPr>
        <w:t>***</w:t>
      </w:r>
      <w:r w:rsidRPr="0007005E" w:rsidR="002D06F8">
        <w:rPr>
          <w:b w:val="0"/>
          <w:sz w:val="28"/>
          <w:szCs w:val="28"/>
        </w:rPr>
        <w:t xml:space="preserve"> года</w:t>
      </w:r>
      <w:r w:rsidRPr="0007005E" w:rsidR="00C82B96">
        <w:rPr>
          <w:b w:val="0"/>
          <w:sz w:val="28"/>
          <w:szCs w:val="28"/>
        </w:rPr>
        <w:t>,</w:t>
      </w:r>
      <w:r w:rsidRPr="0007005E" w:rsidR="0084363D">
        <w:rPr>
          <w:b w:val="0"/>
          <w:sz w:val="28"/>
          <w:szCs w:val="28"/>
        </w:rPr>
        <w:t xml:space="preserve"> </w:t>
      </w:r>
      <w:r w:rsidRPr="0007005E" w:rsidR="003E25AD">
        <w:rPr>
          <w:b w:val="0"/>
          <w:sz w:val="28"/>
          <w:szCs w:val="28"/>
        </w:rPr>
        <w:t>Постановлением</w:t>
      </w:r>
      <w:r w:rsidR="00B23169">
        <w:rPr>
          <w:b w:val="0"/>
          <w:sz w:val="28"/>
          <w:szCs w:val="28"/>
        </w:rPr>
        <w:t xml:space="preserve"> </w:t>
      </w:r>
      <w:r w:rsidR="0007005E">
        <w:rPr>
          <w:b w:val="0"/>
          <w:sz w:val="28"/>
          <w:szCs w:val="28"/>
        </w:rPr>
        <w:t xml:space="preserve">судебного пристава-исполнителя </w:t>
      </w:r>
      <w:r w:rsidR="00D34765">
        <w:rPr>
          <w:b w:val="0"/>
          <w:sz w:val="28"/>
          <w:szCs w:val="28"/>
        </w:rPr>
        <w:t>фио</w:t>
      </w:r>
      <w:r w:rsidR="0007005E">
        <w:rPr>
          <w:b w:val="0"/>
          <w:sz w:val="28"/>
          <w:szCs w:val="28"/>
        </w:rPr>
        <w:t xml:space="preserve">. от </w:t>
      </w:r>
      <w:r w:rsidR="00D34765">
        <w:rPr>
          <w:b w:val="0"/>
          <w:sz w:val="28"/>
          <w:szCs w:val="28"/>
        </w:rPr>
        <w:t>***</w:t>
      </w:r>
      <w:r w:rsidR="0007005E">
        <w:rPr>
          <w:b w:val="0"/>
          <w:sz w:val="28"/>
          <w:szCs w:val="28"/>
        </w:rPr>
        <w:t xml:space="preserve"> года</w:t>
      </w:r>
      <w:r w:rsidR="00B23169">
        <w:rPr>
          <w:b w:val="0"/>
          <w:sz w:val="28"/>
          <w:szCs w:val="28"/>
        </w:rPr>
        <w:t xml:space="preserve"> </w:t>
      </w:r>
      <w:r w:rsidR="0007005E">
        <w:rPr>
          <w:b w:val="0"/>
          <w:sz w:val="28"/>
          <w:szCs w:val="28"/>
        </w:rPr>
        <w:t>о приводе должника по исполнительному производству</w:t>
      </w:r>
      <w:r w:rsidR="004B77BC">
        <w:rPr>
          <w:b w:val="0"/>
          <w:sz w:val="28"/>
          <w:szCs w:val="28"/>
        </w:rPr>
        <w:t>.</w:t>
      </w:r>
    </w:p>
    <w:p w:rsidR="004B77BC" w:rsidRPr="004B77BC" w:rsidP="004B77BC">
      <w:pPr>
        <w:ind w:left="-426" w:firstLine="710"/>
        <w:jc w:val="both"/>
        <w:rPr>
          <w:b/>
          <w:sz w:val="28"/>
          <w:szCs w:val="28"/>
        </w:rPr>
      </w:pPr>
      <w:r w:rsidRPr="004B77BC">
        <w:rPr>
          <w:sz w:val="28"/>
          <w:szCs w:val="28"/>
        </w:rPr>
        <w:t xml:space="preserve">Действия </w:t>
      </w:r>
      <w:r w:rsidRPr="0007005E" w:rsidR="0007005E">
        <w:rPr>
          <w:sz w:val="28"/>
          <w:szCs w:val="28"/>
        </w:rPr>
        <w:t>Абузярова И.Р.</w:t>
      </w:r>
      <w:r w:rsidR="0007005E">
        <w:rPr>
          <w:sz w:val="28"/>
          <w:szCs w:val="28"/>
        </w:rPr>
        <w:t xml:space="preserve"> </w:t>
      </w:r>
      <w:r w:rsidRPr="00A453BE" w:rsidR="0007005E">
        <w:rPr>
          <w:color w:val="000000" w:themeColor="text1"/>
          <w:sz w:val="28"/>
          <w:szCs w:val="28"/>
        </w:rPr>
        <w:t xml:space="preserve"> </w:t>
      </w:r>
      <w:r w:rsidRPr="004B77BC">
        <w:rPr>
          <w:sz w:val="28"/>
          <w:szCs w:val="28"/>
        </w:rPr>
        <w:t>суд квалифицирует по части первой статье 17.8 Кодекса об административных правонарушениях Российской Федерации</w:t>
      </w:r>
      <w:r>
        <w:rPr>
          <w:sz w:val="28"/>
          <w:szCs w:val="28"/>
        </w:rPr>
        <w:t>-</w:t>
      </w:r>
      <w:r w:rsidRPr="004B77BC">
        <w:rPr>
          <w:sz w:val="28"/>
          <w:szCs w:val="28"/>
        </w:rPr>
        <w:t xml:space="preserve"> </w:t>
      </w:r>
      <w:r>
        <w:rPr>
          <w:sz w:val="28"/>
          <w:szCs w:val="28"/>
        </w:rPr>
        <w:t>в</w:t>
      </w:r>
      <w:r w:rsidRPr="004B77BC">
        <w:rPr>
          <w:sz w:val="28"/>
          <w:szCs w:val="28"/>
        </w:rPr>
        <w:t xml:space="preserve">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6" w:history="1">
        <w:r w:rsidRPr="004B77BC">
          <w:rPr>
            <w:rStyle w:val="Hyperlink"/>
            <w:color w:val="000000" w:themeColor="text1"/>
            <w:sz w:val="28"/>
            <w:szCs w:val="28"/>
            <w:u w:val="none"/>
          </w:rPr>
          <w:t>обязанностей</w:t>
        </w:r>
      </w:hyperlink>
      <w:r w:rsidRPr="004B77BC">
        <w:rPr>
          <w:color w:val="000000" w:themeColor="text1"/>
          <w:sz w:val="28"/>
          <w:szCs w:val="28"/>
        </w:rPr>
        <w:t xml:space="preserve">. </w:t>
      </w:r>
    </w:p>
    <w:p w:rsidR="003E25AD" w:rsidP="009D6B2D">
      <w:pPr>
        <w:pStyle w:val="BodyText"/>
        <w:ind w:left="-360" w:firstLine="720"/>
        <w:rPr>
          <w:b w:val="0"/>
          <w:sz w:val="28"/>
          <w:szCs w:val="28"/>
        </w:rPr>
      </w:pPr>
      <w:r w:rsidRPr="000E0BDC">
        <w:rPr>
          <w:b w:val="0"/>
          <w:sz w:val="28"/>
          <w:szCs w:val="28"/>
        </w:rPr>
        <w:t>При назначении наказания мировой судья учитывает характер</w:t>
      </w:r>
      <w:r w:rsidRPr="000E0BDC" w:rsidR="004D02A8">
        <w:rPr>
          <w:b w:val="0"/>
          <w:sz w:val="28"/>
          <w:szCs w:val="28"/>
        </w:rPr>
        <w:t xml:space="preserve"> совершенного административного правонарушения</w:t>
      </w:r>
      <w:r w:rsidR="00204FCA">
        <w:rPr>
          <w:b w:val="0"/>
          <w:sz w:val="28"/>
          <w:szCs w:val="28"/>
        </w:rPr>
        <w:t xml:space="preserve">, </w:t>
      </w:r>
      <w:r w:rsidRPr="000E0BDC">
        <w:rPr>
          <w:b w:val="0"/>
          <w:sz w:val="28"/>
          <w:szCs w:val="28"/>
        </w:rPr>
        <w:t>личность</w:t>
      </w:r>
      <w:r w:rsidR="00B071FA">
        <w:rPr>
          <w:b w:val="0"/>
          <w:sz w:val="28"/>
          <w:szCs w:val="28"/>
        </w:rPr>
        <w:t xml:space="preserve"> </w:t>
      </w:r>
      <w:r w:rsidR="0007005E">
        <w:rPr>
          <w:b w:val="0"/>
          <w:sz w:val="28"/>
          <w:szCs w:val="28"/>
        </w:rPr>
        <w:t xml:space="preserve">Абузярова И.Р. </w:t>
      </w:r>
      <w:r w:rsidRPr="00A453BE" w:rsidR="0007005E">
        <w:rPr>
          <w:b w:val="0"/>
          <w:color w:val="000000" w:themeColor="text1"/>
          <w:sz w:val="28"/>
          <w:szCs w:val="28"/>
        </w:rPr>
        <w:t xml:space="preserve"> </w:t>
      </w:r>
    </w:p>
    <w:p w:rsidR="009D6B2D" w:rsidRPr="00CA19F6" w:rsidP="009D6B2D">
      <w:pPr>
        <w:pStyle w:val="BodyText"/>
        <w:ind w:left="-360" w:firstLine="720"/>
        <w:rPr>
          <w:b w:val="0"/>
          <w:color w:val="000000" w:themeColor="text1"/>
          <w:sz w:val="28"/>
          <w:szCs w:val="28"/>
        </w:rPr>
      </w:pPr>
      <w:r w:rsidRPr="00CA19F6">
        <w:rPr>
          <w:b w:val="0"/>
          <w:color w:val="000000" w:themeColor="text1"/>
          <w:sz w:val="28"/>
          <w:szCs w:val="28"/>
        </w:rPr>
        <w:t>Обстоятельств, смягчающи</w:t>
      </w:r>
      <w:r w:rsidRPr="00CA19F6" w:rsidR="003E25AD">
        <w:rPr>
          <w:b w:val="0"/>
          <w:color w:val="000000" w:themeColor="text1"/>
          <w:sz w:val="28"/>
          <w:szCs w:val="28"/>
        </w:rPr>
        <w:t>х</w:t>
      </w:r>
      <w:r w:rsidRPr="00CA19F6">
        <w:rPr>
          <w:b w:val="0"/>
          <w:color w:val="000000" w:themeColor="text1"/>
          <w:sz w:val="28"/>
          <w:szCs w:val="28"/>
        </w:rPr>
        <w:t xml:space="preserve"> административную ответственность, </w:t>
      </w:r>
      <w:r w:rsidRPr="00CA19F6" w:rsidR="00A453BE">
        <w:rPr>
          <w:b w:val="0"/>
          <w:color w:val="000000" w:themeColor="text1"/>
          <w:sz w:val="28"/>
          <w:szCs w:val="28"/>
        </w:rPr>
        <w:t>мировым судьей не установлено</w:t>
      </w:r>
      <w:r w:rsidRPr="00CA19F6" w:rsidR="00B071FA">
        <w:rPr>
          <w:b w:val="0"/>
          <w:color w:val="000000" w:themeColor="text1"/>
          <w:sz w:val="28"/>
          <w:szCs w:val="28"/>
        </w:rPr>
        <w:t>.</w:t>
      </w:r>
    </w:p>
    <w:p w:rsidR="00803A07" w:rsidRPr="00341147" w:rsidP="009D6B2D">
      <w:pPr>
        <w:pStyle w:val="BodyText"/>
        <w:ind w:left="-360" w:firstLine="720"/>
        <w:rPr>
          <w:b w:val="0"/>
          <w:sz w:val="28"/>
          <w:szCs w:val="28"/>
        </w:rPr>
      </w:pPr>
      <w:r w:rsidRPr="00CB41B7">
        <w:rPr>
          <w:b w:val="0"/>
          <w:sz w:val="28"/>
          <w:szCs w:val="28"/>
        </w:rPr>
        <w:t>Обстоятельств, отягчающи</w:t>
      </w:r>
      <w:r w:rsidR="0098399D">
        <w:rPr>
          <w:b w:val="0"/>
          <w:sz w:val="28"/>
          <w:szCs w:val="28"/>
        </w:rPr>
        <w:t>х</w:t>
      </w:r>
      <w:r w:rsidRPr="00CB41B7">
        <w:rPr>
          <w:b w:val="0"/>
          <w:sz w:val="28"/>
          <w:szCs w:val="28"/>
        </w:rPr>
        <w:t xml:space="preserve"> административную ответственность, миров</w:t>
      </w:r>
      <w:r w:rsidR="0098399D">
        <w:rPr>
          <w:b w:val="0"/>
          <w:sz w:val="28"/>
          <w:szCs w:val="28"/>
        </w:rPr>
        <w:t>ым</w:t>
      </w:r>
      <w:r w:rsidRPr="00CB41B7">
        <w:rPr>
          <w:b w:val="0"/>
          <w:sz w:val="28"/>
          <w:szCs w:val="28"/>
        </w:rPr>
        <w:t xml:space="preserve"> судь</w:t>
      </w:r>
      <w:r w:rsidR="0098399D">
        <w:rPr>
          <w:b w:val="0"/>
          <w:sz w:val="28"/>
          <w:szCs w:val="28"/>
        </w:rPr>
        <w:t>ей не установлено</w:t>
      </w:r>
      <w:r w:rsidRPr="00341147">
        <w:rPr>
          <w:b w:val="0"/>
          <w:sz w:val="28"/>
          <w:szCs w:val="28"/>
        </w:rPr>
        <w:t>.</w:t>
      </w:r>
      <w:r w:rsidRPr="00341147" w:rsidR="00261781">
        <w:rPr>
          <w:b w:val="0"/>
          <w:sz w:val="28"/>
          <w:szCs w:val="28"/>
        </w:rPr>
        <w:t xml:space="preserve"> </w:t>
      </w:r>
    </w:p>
    <w:p w:rsidR="0002226A" w:rsidRPr="009D6B2D" w:rsidP="00F54904">
      <w:pPr>
        <w:pStyle w:val="BodyText"/>
        <w:ind w:left="-360" w:firstLine="720"/>
        <w:rPr>
          <w:b w:val="0"/>
          <w:sz w:val="28"/>
          <w:szCs w:val="28"/>
        </w:rPr>
      </w:pPr>
      <w:r w:rsidRPr="000E0BDC">
        <w:rPr>
          <w:b w:val="0"/>
          <w:sz w:val="28"/>
          <w:szCs w:val="28"/>
        </w:rPr>
        <w:t>Руководствуясь статьями 29.9, 29.10 Кодекса Российской Федерации об административных правонарушениях, мировой судья</w:t>
      </w:r>
      <w:r w:rsidR="009D6B2D">
        <w:rPr>
          <w:b w:val="0"/>
          <w:sz w:val="28"/>
          <w:szCs w:val="28"/>
        </w:rPr>
        <w:t>,</w:t>
      </w:r>
    </w:p>
    <w:p w:rsidR="00261781" w:rsidRPr="000E0BDC" w:rsidP="00F54904">
      <w:pPr>
        <w:pStyle w:val="BodyText"/>
        <w:ind w:left="-360"/>
        <w:jc w:val="center"/>
        <w:rPr>
          <w:b w:val="0"/>
          <w:sz w:val="28"/>
          <w:szCs w:val="28"/>
        </w:rPr>
      </w:pPr>
      <w:r>
        <w:rPr>
          <w:b w:val="0"/>
          <w:sz w:val="28"/>
          <w:szCs w:val="28"/>
        </w:rPr>
        <w:t>постановил</w:t>
      </w:r>
      <w:r w:rsidRPr="000E0BDC" w:rsidR="005F542D">
        <w:rPr>
          <w:b w:val="0"/>
          <w:sz w:val="28"/>
          <w:szCs w:val="28"/>
        </w:rPr>
        <w:t>:</w:t>
      </w:r>
    </w:p>
    <w:p w:rsidR="004D02A8" w:rsidP="00F54904">
      <w:pPr>
        <w:pStyle w:val="BodyTextIndent"/>
        <w:ind w:left="-360" w:firstLine="540"/>
        <w:rPr>
          <w:b w:val="0"/>
          <w:sz w:val="28"/>
          <w:szCs w:val="28"/>
        </w:rPr>
      </w:pPr>
      <w:r>
        <w:rPr>
          <w:b w:val="0"/>
          <w:sz w:val="28"/>
          <w:szCs w:val="28"/>
        </w:rPr>
        <w:t>Абузярова И</w:t>
      </w:r>
      <w:r w:rsidR="00D34765">
        <w:rPr>
          <w:b w:val="0"/>
          <w:sz w:val="28"/>
          <w:szCs w:val="28"/>
        </w:rPr>
        <w:t>.</w:t>
      </w:r>
      <w:r>
        <w:rPr>
          <w:b w:val="0"/>
          <w:sz w:val="28"/>
          <w:szCs w:val="28"/>
        </w:rPr>
        <w:t>Р</w:t>
      </w:r>
      <w:r w:rsidR="00D34765">
        <w:rPr>
          <w:b w:val="0"/>
          <w:sz w:val="28"/>
          <w:szCs w:val="28"/>
        </w:rPr>
        <w:t>.</w:t>
      </w:r>
      <w:r>
        <w:rPr>
          <w:b w:val="0"/>
          <w:sz w:val="28"/>
          <w:szCs w:val="28"/>
        </w:rPr>
        <w:t xml:space="preserve"> </w:t>
      </w:r>
      <w:r w:rsidR="009D6B2D">
        <w:rPr>
          <w:b w:val="0"/>
          <w:sz w:val="28"/>
          <w:szCs w:val="28"/>
        </w:rPr>
        <w:t>признать</w:t>
      </w:r>
      <w:r w:rsidRPr="000E0BDC" w:rsidR="00261781">
        <w:rPr>
          <w:b w:val="0"/>
          <w:sz w:val="28"/>
          <w:szCs w:val="28"/>
        </w:rPr>
        <w:t xml:space="preserve"> </w:t>
      </w:r>
      <w:r w:rsidRPr="000E0BDC" w:rsidR="00815267">
        <w:rPr>
          <w:b w:val="0"/>
          <w:sz w:val="28"/>
          <w:szCs w:val="28"/>
        </w:rPr>
        <w:t>виновн</w:t>
      </w:r>
      <w:r w:rsidR="002E5F2E">
        <w:rPr>
          <w:b w:val="0"/>
          <w:sz w:val="28"/>
          <w:szCs w:val="28"/>
        </w:rPr>
        <w:t>ым</w:t>
      </w:r>
      <w:r w:rsidRPr="000E0BDC" w:rsidR="00815267">
        <w:rPr>
          <w:b w:val="0"/>
          <w:sz w:val="28"/>
          <w:szCs w:val="28"/>
        </w:rPr>
        <w:t xml:space="preserve"> в совершении административного правонарушения, предусмотренно</w:t>
      </w:r>
      <w:r w:rsidRPr="000E0BDC" w:rsidR="0096551F">
        <w:rPr>
          <w:b w:val="0"/>
          <w:sz w:val="28"/>
          <w:szCs w:val="28"/>
        </w:rPr>
        <w:t>го стать</w:t>
      </w:r>
      <w:r w:rsidR="0098399D">
        <w:rPr>
          <w:b w:val="0"/>
          <w:sz w:val="28"/>
          <w:szCs w:val="28"/>
        </w:rPr>
        <w:t>ей</w:t>
      </w:r>
      <w:r w:rsidRPr="000E0BDC" w:rsidR="0096551F">
        <w:rPr>
          <w:b w:val="0"/>
          <w:sz w:val="28"/>
          <w:szCs w:val="28"/>
        </w:rPr>
        <w:t xml:space="preserve"> 1</w:t>
      </w:r>
      <w:r w:rsidR="0098399D">
        <w:rPr>
          <w:b w:val="0"/>
          <w:sz w:val="28"/>
          <w:szCs w:val="28"/>
        </w:rPr>
        <w:t>7</w:t>
      </w:r>
      <w:r w:rsidRPr="000E0BDC" w:rsidR="0096551F">
        <w:rPr>
          <w:b w:val="0"/>
          <w:sz w:val="28"/>
          <w:szCs w:val="28"/>
        </w:rPr>
        <w:t>.</w:t>
      </w:r>
      <w:r w:rsidR="003E25AD">
        <w:rPr>
          <w:b w:val="0"/>
          <w:sz w:val="28"/>
          <w:szCs w:val="28"/>
        </w:rPr>
        <w:t>8</w:t>
      </w:r>
      <w:r w:rsidRPr="000E0BDC" w:rsidR="0096551F">
        <w:rPr>
          <w:b w:val="0"/>
          <w:sz w:val="28"/>
          <w:szCs w:val="28"/>
        </w:rPr>
        <w:t xml:space="preserve"> Кодекса Российской Федерации об административных правонарушениях </w:t>
      </w:r>
      <w:r w:rsidRPr="000E0BDC">
        <w:rPr>
          <w:b w:val="0"/>
          <w:sz w:val="28"/>
          <w:szCs w:val="28"/>
        </w:rPr>
        <w:t xml:space="preserve">и назначить наказание в виде административного </w:t>
      </w:r>
      <w:r w:rsidRPr="000E0BDC" w:rsidR="00CC4C8A">
        <w:rPr>
          <w:b w:val="0"/>
          <w:sz w:val="28"/>
          <w:szCs w:val="28"/>
        </w:rPr>
        <w:t xml:space="preserve">штрафа в размере </w:t>
      </w:r>
      <w:r w:rsidR="003E25AD">
        <w:rPr>
          <w:b w:val="0"/>
          <w:sz w:val="28"/>
          <w:szCs w:val="28"/>
        </w:rPr>
        <w:t>1</w:t>
      </w:r>
      <w:r w:rsidR="00747E39">
        <w:rPr>
          <w:b w:val="0"/>
          <w:sz w:val="28"/>
          <w:szCs w:val="28"/>
        </w:rPr>
        <w:t xml:space="preserve"> </w:t>
      </w:r>
      <w:r w:rsidRPr="000E0BDC" w:rsidR="00172D0B">
        <w:rPr>
          <w:b w:val="0"/>
          <w:sz w:val="28"/>
          <w:szCs w:val="28"/>
        </w:rPr>
        <w:t>000 рублей</w:t>
      </w:r>
      <w:r w:rsidRPr="000E0BDC">
        <w:rPr>
          <w:b w:val="0"/>
          <w:sz w:val="28"/>
          <w:szCs w:val="28"/>
        </w:rPr>
        <w:t>.</w:t>
      </w:r>
    </w:p>
    <w:p w:rsidR="002B7D1D" w:rsidRPr="00CA19F6" w:rsidP="002B7D1D">
      <w:pPr>
        <w:pStyle w:val="BodyTextIndent"/>
        <w:ind w:left="-360" w:firstLine="540"/>
        <w:rPr>
          <w:b w:val="0"/>
          <w:color w:val="000000" w:themeColor="text1"/>
          <w:sz w:val="28"/>
          <w:szCs w:val="28"/>
        </w:rPr>
      </w:pPr>
      <w:r>
        <w:rPr>
          <w:b w:val="0"/>
          <w:sz w:val="28"/>
          <w:szCs w:val="28"/>
        </w:rPr>
        <w:t>Р</w:t>
      </w:r>
      <w:r w:rsidRPr="003511F7" w:rsidR="00D82506">
        <w:rPr>
          <w:b w:val="0"/>
          <w:sz w:val="28"/>
          <w:szCs w:val="28"/>
        </w:rPr>
        <w:t>еквизиты для оплаты штрафа:</w:t>
      </w:r>
      <w:r w:rsidRPr="003511F7" w:rsidR="000E0BDC">
        <w:rPr>
          <w:b w:val="0"/>
          <w:sz w:val="28"/>
          <w:szCs w:val="28"/>
        </w:rPr>
        <w:t xml:space="preserve"> получатель платежа:</w:t>
      </w:r>
      <w:r w:rsidRPr="002B7D1D">
        <w:rPr>
          <w:b w:val="0"/>
          <w:sz w:val="28"/>
          <w:szCs w:val="28"/>
        </w:rPr>
        <w:t xml:space="preserve"> </w:t>
      </w:r>
      <w:r>
        <w:rPr>
          <w:b w:val="0"/>
          <w:sz w:val="28"/>
          <w:szCs w:val="28"/>
        </w:rPr>
        <w:t xml:space="preserve">Идентификатор </w:t>
      </w:r>
      <w:r w:rsidRPr="00CA19F6">
        <w:rPr>
          <w:b w:val="0"/>
          <w:color w:val="000000" w:themeColor="text1"/>
          <w:sz w:val="28"/>
          <w:szCs w:val="28"/>
        </w:rPr>
        <w:t>03186909000000000</w:t>
      </w:r>
      <w:r w:rsidR="00CA19F6">
        <w:rPr>
          <w:b w:val="0"/>
          <w:color w:val="000000" w:themeColor="text1"/>
          <w:sz w:val="28"/>
          <w:szCs w:val="28"/>
        </w:rPr>
        <w:t>2</w:t>
      </w:r>
      <w:r w:rsidR="002E5F2E">
        <w:rPr>
          <w:b w:val="0"/>
          <w:color w:val="000000" w:themeColor="text1"/>
          <w:sz w:val="28"/>
          <w:szCs w:val="28"/>
        </w:rPr>
        <w:t>6</w:t>
      </w:r>
      <w:r w:rsidR="0007005E">
        <w:rPr>
          <w:b w:val="0"/>
          <w:color w:val="000000" w:themeColor="text1"/>
          <w:sz w:val="28"/>
          <w:szCs w:val="28"/>
        </w:rPr>
        <w:t>523143</w:t>
      </w:r>
      <w:r w:rsidRPr="00CA19F6">
        <w:rPr>
          <w:b w:val="0"/>
          <w:color w:val="000000" w:themeColor="text1"/>
          <w:sz w:val="28"/>
          <w:szCs w:val="28"/>
        </w:rPr>
        <w:t xml:space="preserve">, Управление Федерального казначейства по </w:t>
      </w:r>
      <w:r w:rsidRPr="00CA19F6">
        <w:rPr>
          <w:b w:val="0"/>
          <w:color w:val="000000" w:themeColor="text1"/>
          <w:sz w:val="28"/>
          <w:szCs w:val="28"/>
        </w:rPr>
        <w:t>Республике Татарстан (Министерство юстиции Республики Татарстан), КПП 165501001, ИНН 1654003139, ОКТМО 92701000001, номер счета получателя 03100643000000011100 в Отделении</w:t>
      </w:r>
      <w:r w:rsidR="00CA19F6">
        <w:rPr>
          <w:b w:val="0"/>
          <w:color w:val="000000" w:themeColor="text1"/>
          <w:sz w:val="28"/>
          <w:szCs w:val="28"/>
        </w:rPr>
        <w:t xml:space="preserve"> </w:t>
      </w:r>
      <w:r w:rsidRPr="00CA19F6">
        <w:rPr>
          <w:b w:val="0"/>
          <w:color w:val="000000" w:themeColor="text1"/>
          <w:sz w:val="28"/>
          <w:szCs w:val="28"/>
        </w:rPr>
        <w:t>-</w:t>
      </w:r>
      <w:r w:rsidR="00CA19F6">
        <w:rPr>
          <w:b w:val="0"/>
          <w:color w:val="000000" w:themeColor="text1"/>
          <w:sz w:val="28"/>
          <w:szCs w:val="28"/>
        </w:rPr>
        <w:t xml:space="preserve"> </w:t>
      </w:r>
      <w:r w:rsidRPr="00CA19F6">
        <w:rPr>
          <w:b w:val="0"/>
          <w:color w:val="000000" w:themeColor="text1"/>
          <w:sz w:val="28"/>
          <w:szCs w:val="28"/>
        </w:rPr>
        <w:t>НБ Республика Татарстан Банка России/УФК Республики Татарстан г. Казань, БИК 019205400, корр. счет 40102810445370000079, КБК 7311160117301000</w:t>
      </w:r>
      <w:r w:rsidR="00CA19F6">
        <w:rPr>
          <w:b w:val="0"/>
          <w:color w:val="000000" w:themeColor="text1"/>
          <w:sz w:val="28"/>
          <w:szCs w:val="28"/>
        </w:rPr>
        <w:t>8</w:t>
      </w:r>
      <w:r w:rsidRPr="00CA19F6">
        <w:rPr>
          <w:b w:val="0"/>
          <w:color w:val="000000" w:themeColor="text1"/>
          <w:sz w:val="28"/>
          <w:szCs w:val="28"/>
        </w:rPr>
        <w:t xml:space="preserve">140. </w:t>
      </w:r>
    </w:p>
    <w:p w:rsidR="009D6B2D" w:rsidP="00F54904">
      <w:pPr>
        <w:widowControl w:val="0"/>
        <w:autoSpaceDE w:val="0"/>
        <w:autoSpaceDN w:val="0"/>
        <w:adjustRightInd w:val="0"/>
        <w:ind w:left="-360" w:firstLine="540"/>
        <w:jc w:val="both"/>
        <w:rPr>
          <w:sz w:val="28"/>
          <w:szCs w:val="28"/>
        </w:rPr>
      </w:pPr>
      <w:r w:rsidRPr="000E0BDC">
        <w:rPr>
          <w:sz w:val="28"/>
          <w:szCs w:val="28"/>
          <w:highlight w:val="none"/>
        </w:rPr>
        <w:t>Разъяснить</w:t>
      </w:r>
      <w:r>
        <w:rPr>
          <w:sz w:val="28"/>
          <w:szCs w:val="28"/>
        </w:rPr>
        <w:t>,</w:t>
      </w:r>
      <w:r w:rsidRPr="000E0BDC">
        <w:rPr>
          <w:sz w:val="28"/>
          <w:szCs w:val="28"/>
          <w:highlight w:val="none"/>
        </w:rPr>
        <w:t xml:space="preserve"> </w:t>
      </w:r>
      <w:r w:rsidRPr="00F54904" w:rsidR="00F54904">
        <w:rPr>
          <w:sz w:val="28"/>
          <w:szCs w:val="28"/>
        </w:rPr>
        <w:t xml:space="preserve">что в соответствии со статьей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КоАП РФ. При отсутствии документа, свидетельствующего об уплате административного штрафа, по истечении шестидесяти дней со срока, указанного в части 1 статьи 32.2 КоАП РФ, судья, вынесший постановление, направляет соответствующие материалы судебному приставу-исполнителю для взыскания суммы административного штрафа в порядке, предусмотренном федеральным законодательством. </w:t>
      </w:r>
    </w:p>
    <w:p w:rsidR="00D82506" w:rsidRPr="000E0BDC" w:rsidP="00F54904">
      <w:pPr>
        <w:widowControl w:val="0"/>
        <w:autoSpaceDE w:val="0"/>
        <w:autoSpaceDN w:val="0"/>
        <w:adjustRightInd w:val="0"/>
        <w:ind w:left="-360" w:firstLine="540"/>
        <w:jc w:val="both"/>
        <w:rPr>
          <w:sz w:val="28"/>
          <w:szCs w:val="28"/>
        </w:rPr>
      </w:pPr>
      <w:r w:rsidRPr="000E0BDC">
        <w:rPr>
          <w:sz w:val="28"/>
          <w:szCs w:val="28"/>
        </w:rPr>
        <w:t>Постановление может быть обжаловано в Нижнекамский городской суд Республики Татарстан в течение 10 суток со дня получения</w:t>
      </w:r>
      <w:r w:rsidR="00F54904">
        <w:rPr>
          <w:sz w:val="28"/>
          <w:szCs w:val="28"/>
        </w:rPr>
        <w:t>, через мирового судью.</w:t>
      </w:r>
      <w:r w:rsidRPr="000E0BDC">
        <w:rPr>
          <w:sz w:val="28"/>
          <w:szCs w:val="28"/>
        </w:rPr>
        <w:t xml:space="preserve"> </w:t>
      </w:r>
    </w:p>
    <w:p w:rsidR="009D6B2D" w:rsidP="00F54904">
      <w:pPr>
        <w:ind w:left="-360"/>
        <w:rPr>
          <w:sz w:val="28"/>
          <w:szCs w:val="28"/>
        </w:rPr>
      </w:pPr>
    </w:p>
    <w:p w:rsidR="009D6B2D" w:rsidP="00F54904">
      <w:pPr>
        <w:ind w:left="-360"/>
        <w:rPr>
          <w:sz w:val="28"/>
          <w:szCs w:val="28"/>
        </w:rPr>
      </w:pPr>
    </w:p>
    <w:p w:rsidR="00D82506" w:rsidRPr="000E0BDC" w:rsidP="00F54904">
      <w:pPr>
        <w:ind w:left="-360"/>
        <w:rPr>
          <w:sz w:val="28"/>
          <w:szCs w:val="28"/>
        </w:rPr>
      </w:pPr>
      <w:r w:rsidRPr="000E0BDC">
        <w:rPr>
          <w:sz w:val="28"/>
          <w:szCs w:val="28"/>
        </w:rPr>
        <w:t xml:space="preserve">Мировой судья                                                 </w:t>
      </w:r>
      <w:r w:rsidRPr="000E0BDC" w:rsidR="00CC4C8A">
        <w:rPr>
          <w:sz w:val="28"/>
          <w:szCs w:val="28"/>
        </w:rPr>
        <w:t xml:space="preserve">                        </w:t>
      </w:r>
      <w:r w:rsidR="00F54904">
        <w:rPr>
          <w:sz w:val="28"/>
          <w:szCs w:val="28"/>
        </w:rPr>
        <w:t xml:space="preserve">    </w:t>
      </w:r>
      <w:r w:rsidR="00CB41B7">
        <w:rPr>
          <w:sz w:val="28"/>
          <w:szCs w:val="28"/>
        </w:rPr>
        <w:t xml:space="preserve">     </w:t>
      </w:r>
      <w:r w:rsidR="003F41A6">
        <w:rPr>
          <w:sz w:val="28"/>
          <w:szCs w:val="28"/>
        </w:rPr>
        <w:t>М.М. Минхаеров</w:t>
      </w:r>
    </w:p>
    <w:p w:rsidR="00476404" w:rsidRPr="000E0BDC" w:rsidP="00F54904">
      <w:pPr>
        <w:pStyle w:val="BodyTextIndent"/>
        <w:ind w:left="-360" w:firstLine="540"/>
        <w:rPr>
          <w:b w:val="0"/>
          <w:sz w:val="28"/>
          <w:szCs w:val="28"/>
        </w:rPr>
      </w:pPr>
    </w:p>
    <w:sectPr w:rsidSect="00B539E3">
      <w:pgSz w:w="11906" w:h="16838"/>
      <w:pgMar w:top="709"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014E3"/>
    <w:multiLevelType w:val="hybridMultilevel"/>
    <w:tmpl w:val="F7BC9818"/>
    <w:lvl w:ilvl="0">
      <w:start w:val="1"/>
      <w:numFmt w:val="bullet"/>
      <w:lvlText w:val=""/>
      <w:lvlJc w:val="left"/>
      <w:pPr>
        <w:tabs>
          <w:tab w:val="num" w:pos="795"/>
        </w:tabs>
        <w:ind w:left="795" w:hanging="360"/>
      </w:pPr>
      <w:rPr>
        <w:rFonts w:ascii="Symbol" w:hAnsi="Symbol" w:hint="default"/>
      </w:rPr>
    </w:lvl>
    <w:lvl w:ilvl="1">
      <w:start w:val="1"/>
      <w:numFmt w:val="bullet"/>
      <w:lvlText w:val="o"/>
      <w:lvlJc w:val="left"/>
      <w:pPr>
        <w:tabs>
          <w:tab w:val="num" w:pos="1515"/>
        </w:tabs>
        <w:ind w:left="1515" w:hanging="360"/>
      </w:pPr>
      <w:rPr>
        <w:rFonts w:ascii="Courier New" w:hAnsi="Courier New" w:cs="Courier New" w:hint="default"/>
      </w:rPr>
    </w:lvl>
    <w:lvl w:ilvl="2" w:tentative="1">
      <w:start w:val="1"/>
      <w:numFmt w:val="bullet"/>
      <w:lvlText w:val=""/>
      <w:lvlJc w:val="left"/>
      <w:pPr>
        <w:tabs>
          <w:tab w:val="num" w:pos="2235"/>
        </w:tabs>
        <w:ind w:left="2235" w:hanging="360"/>
      </w:pPr>
      <w:rPr>
        <w:rFonts w:ascii="Wingdings" w:hAnsi="Wingdings" w:hint="default"/>
      </w:rPr>
    </w:lvl>
    <w:lvl w:ilvl="3" w:tentative="1">
      <w:start w:val="1"/>
      <w:numFmt w:val="bullet"/>
      <w:lvlText w:val=""/>
      <w:lvlJc w:val="left"/>
      <w:pPr>
        <w:tabs>
          <w:tab w:val="num" w:pos="2955"/>
        </w:tabs>
        <w:ind w:left="2955" w:hanging="360"/>
      </w:pPr>
      <w:rPr>
        <w:rFonts w:ascii="Symbol" w:hAnsi="Symbol" w:hint="default"/>
      </w:rPr>
    </w:lvl>
    <w:lvl w:ilvl="4" w:tentative="1">
      <w:start w:val="1"/>
      <w:numFmt w:val="bullet"/>
      <w:lvlText w:val="o"/>
      <w:lvlJc w:val="left"/>
      <w:pPr>
        <w:tabs>
          <w:tab w:val="num" w:pos="3675"/>
        </w:tabs>
        <w:ind w:left="3675" w:hanging="360"/>
      </w:pPr>
      <w:rPr>
        <w:rFonts w:ascii="Courier New" w:hAnsi="Courier New" w:cs="Courier New" w:hint="default"/>
      </w:rPr>
    </w:lvl>
    <w:lvl w:ilvl="5" w:tentative="1">
      <w:start w:val="1"/>
      <w:numFmt w:val="bullet"/>
      <w:lvlText w:val=""/>
      <w:lvlJc w:val="left"/>
      <w:pPr>
        <w:tabs>
          <w:tab w:val="num" w:pos="4395"/>
        </w:tabs>
        <w:ind w:left="4395" w:hanging="360"/>
      </w:pPr>
      <w:rPr>
        <w:rFonts w:ascii="Wingdings" w:hAnsi="Wingdings" w:hint="default"/>
      </w:rPr>
    </w:lvl>
    <w:lvl w:ilvl="6" w:tentative="1">
      <w:start w:val="1"/>
      <w:numFmt w:val="bullet"/>
      <w:lvlText w:val=""/>
      <w:lvlJc w:val="left"/>
      <w:pPr>
        <w:tabs>
          <w:tab w:val="num" w:pos="5115"/>
        </w:tabs>
        <w:ind w:left="5115" w:hanging="360"/>
      </w:pPr>
      <w:rPr>
        <w:rFonts w:ascii="Symbol" w:hAnsi="Symbol" w:hint="default"/>
      </w:rPr>
    </w:lvl>
    <w:lvl w:ilvl="7" w:tentative="1">
      <w:start w:val="1"/>
      <w:numFmt w:val="bullet"/>
      <w:lvlText w:val="o"/>
      <w:lvlJc w:val="left"/>
      <w:pPr>
        <w:tabs>
          <w:tab w:val="num" w:pos="5835"/>
        </w:tabs>
        <w:ind w:left="5835" w:hanging="360"/>
      </w:pPr>
      <w:rPr>
        <w:rFonts w:ascii="Courier New" w:hAnsi="Courier New" w:cs="Courier New" w:hint="default"/>
      </w:rPr>
    </w:lvl>
    <w:lvl w:ilvl="8" w:tentative="1">
      <w:start w:val="1"/>
      <w:numFmt w:val="bullet"/>
      <w:lvlText w:val=""/>
      <w:lvlJc w:val="left"/>
      <w:pPr>
        <w:tabs>
          <w:tab w:val="num" w:pos="6555"/>
        </w:tabs>
        <w:ind w:left="6555"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embedSystemFonts/>
  <w:stylePaneFormatFilter w:val="3F01"/>
  <w:defaultTabStop w:val="708"/>
  <w:noPunctuationKerning/>
  <w:characterSpacingControl w:val="doNotCompress"/>
  <w:compat/>
  <w:rsids>
    <w:rsidRoot w:val="00F040DE"/>
    <w:rsid w:val="0001757B"/>
    <w:rsid w:val="00022034"/>
    <w:rsid w:val="0002226A"/>
    <w:rsid w:val="00025892"/>
    <w:rsid w:val="00033F47"/>
    <w:rsid w:val="00034666"/>
    <w:rsid w:val="00046A61"/>
    <w:rsid w:val="00054A4A"/>
    <w:rsid w:val="0007005E"/>
    <w:rsid w:val="0007589E"/>
    <w:rsid w:val="000810F5"/>
    <w:rsid w:val="000A55B9"/>
    <w:rsid w:val="000A78E4"/>
    <w:rsid w:val="000B77CC"/>
    <w:rsid w:val="000C0933"/>
    <w:rsid w:val="000D5754"/>
    <w:rsid w:val="000E0BDC"/>
    <w:rsid w:val="000E1CBC"/>
    <w:rsid w:val="001013B2"/>
    <w:rsid w:val="00104B49"/>
    <w:rsid w:val="00106017"/>
    <w:rsid w:val="00114D31"/>
    <w:rsid w:val="00125437"/>
    <w:rsid w:val="001357B3"/>
    <w:rsid w:val="001449C9"/>
    <w:rsid w:val="001603A7"/>
    <w:rsid w:val="00170265"/>
    <w:rsid w:val="00172D0B"/>
    <w:rsid w:val="00183C9A"/>
    <w:rsid w:val="0019572A"/>
    <w:rsid w:val="00195B6A"/>
    <w:rsid w:val="001C3528"/>
    <w:rsid w:val="0020321C"/>
    <w:rsid w:val="00203B0D"/>
    <w:rsid w:val="00204FCA"/>
    <w:rsid w:val="0021754F"/>
    <w:rsid w:val="00227CFE"/>
    <w:rsid w:val="002420CD"/>
    <w:rsid w:val="00245466"/>
    <w:rsid w:val="00261781"/>
    <w:rsid w:val="0026409F"/>
    <w:rsid w:val="002670C3"/>
    <w:rsid w:val="00277EA0"/>
    <w:rsid w:val="00280560"/>
    <w:rsid w:val="00282403"/>
    <w:rsid w:val="002928E7"/>
    <w:rsid w:val="002B0585"/>
    <w:rsid w:val="002B7D1D"/>
    <w:rsid w:val="002D06F8"/>
    <w:rsid w:val="002E0AE2"/>
    <w:rsid w:val="002E5F2E"/>
    <w:rsid w:val="002F1A05"/>
    <w:rsid w:val="002F1C59"/>
    <w:rsid w:val="003015CC"/>
    <w:rsid w:val="003061BF"/>
    <w:rsid w:val="003161EC"/>
    <w:rsid w:val="00341147"/>
    <w:rsid w:val="00347B4E"/>
    <w:rsid w:val="003511F7"/>
    <w:rsid w:val="00363B46"/>
    <w:rsid w:val="00383789"/>
    <w:rsid w:val="00390948"/>
    <w:rsid w:val="003A2174"/>
    <w:rsid w:val="003A368E"/>
    <w:rsid w:val="003A3A7C"/>
    <w:rsid w:val="003B0691"/>
    <w:rsid w:val="003B196E"/>
    <w:rsid w:val="003B3FFD"/>
    <w:rsid w:val="003B593B"/>
    <w:rsid w:val="003C078F"/>
    <w:rsid w:val="003C5553"/>
    <w:rsid w:val="003E25AD"/>
    <w:rsid w:val="003F41A6"/>
    <w:rsid w:val="0042786D"/>
    <w:rsid w:val="004528FB"/>
    <w:rsid w:val="00454E14"/>
    <w:rsid w:val="00466343"/>
    <w:rsid w:val="004701EB"/>
    <w:rsid w:val="00471198"/>
    <w:rsid w:val="00476404"/>
    <w:rsid w:val="004A53F9"/>
    <w:rsid w:val="004B75C0"/>
    <w:rsid w:val="004B77BC"/>
    <w:rsid w:val="004D02A8"/>
    <w:rsid w:val="004E31DA"/>
    <w:rsid w:val="004F2520"/>
    <w:rsid w:val="004F78C7"/>
    <w:rsid w:val="005021D5"/>
    <w:rsid w:val="00513EA4"/>
    <w:rsid w:val="00531D83"/>
    <w:rsid w:val="00554BC5"/>
    <w:rsid w:val="005636D7"/>
    <w:rsid w:val="00570B28"/>
    <w:rsid w:val="00575839"/>
    <w:rsid w:val="00594DD2"/>
    <w:rsid w:val="005A124F"/>
    <w:rsid w:val="005A47C2"/>
    <w:rsid w:val="005E3618"/>
    <w:rsid w:val="005F542D"/>
    <w:rsid w:val="00604A5E"/>
    <w:rsid w:val="00607967"/>
    <w:rsid w:val="006154D3"/>
    <w:rsid w:val="00630B36"/>
    <w:rsid w:val="00634B70"/>
    <w:rsid w:val="00641185"/>
    <w:rsid w:val="0064753A"/>
    <w:rsid w:val="006479A0"/>
    <w:rsid w:val="00657267"/>
    <w:rsid w:val="0065726D"/>
    <w:rsid w:val="00690F68"/>
    <w:rsid w:val="006A3A59"/>
    <w:rsid w:val="006B2147"/>
    <w:rsid w:val="006C235A"/>
    <w:rsid w:val="006C72BB"/>
    <w:rsid w:val="006D186B"/>
    <w:rsid w:val="006D7FF6"/>
    <w:rsid w:val="006E549D"/>
    <w:rsid w:val="006E6DC6"/>
    <w:rsid w:val="00701000"/>
    <w:rsid w:val="00722467"/>
    <w:rsid w:val="00740AAC"/>
    <w:rsid w:val="00747E39"/>
    <w:rsid w:val="00747FD7"/>
    <w:rsid w:val="00753803"/>
    <w:rsid w:val="0076571C"/>
    <w:rsid w:val="00774141"/>
    <w:rsid w:val="007A5A68"/>
    <w:rsid w:val="007B56C8"/>
    <w:rsid w:val="007B59F7"/>
    <w:rsid w:val="007C17E4"/>
    <w:rsid w:val="007D07A8"/>
    <w:rsid w:val="007E23E9"/>
    <w:rsid w:val="007E455B"/>
    <w:rsid w:val="007E65E0"/>
    <w:rsid w:val="00803A07"/>
    <w:rsid w:val="008043FE"/>
    <w:rsid w:val="00806353"/>
    <w:rsid w:val="00815267"/>
    <w:rsid w:val="008367A0"/>
    <w:rsid w:val="0084363D"/>
    <w:rsid w:val="00861570"/>
    <w:rsid w:val="00876408"/>
    <w:rsid w:val="00885284"/>
    <w:rsid w:val="0089127D"/>
    <w:rsid w:val="00896DF7"/>
    <w:rsid w:val="008B224C"/>
    <w:rsid w:val="008E5494"/>
    <w:rsid w:val="0090351A"/>
    <w:rsid w:val="0090364B"/>
    <w:rsid w:val="009075AA"/>
    <w:rsid w:val="009163E7"/>
    <w:rsid w:val="0091782F"/>
    <w:rsid w:val="00920F32"/>
    <w:rsid w:val="00921D2A"/>
    <w:rsid w:val="00922493"/>
    <w:rsid w:val="00936DFE"/>
    <w:rsid w:val="00937CBE"/>
    <w:rsid w:val="0095368E"/>
    <w:rsid w:val="0095573C"/>
    <w:rsid w:val="00957F35"/>
    <w:rsid w:val="0096551F"/>
    <w:rsid w:val="00981241"/>
    <w:rsid w:val="0098399D"/>
    <w:rsid w:val="0099126E"/>
    <w:rsid w:val="009B5677"/>
    <w:rsid w:val="009D6B2D"/>
    <w:rsid w:val="009F04FF"/>
    <w:rsid w:val="00A33297"/>
    <w:rsid w:val="00A36CD1"/>
    <w:rsid w:val="00A453BE"/>
    <w:rsid w:val="00A50640"/>
    <w:rsid w:val="00A509C5"/>
    <w:rsid w:val="00A57301"/>
    <w:rsid w:val="00A67F43"/>
    <w:rsid w:val="00AA204C"/>
    <w:rsid w:val="00AA25A5"/>
    <w:rsid w:val="00AB3809"/>
    <w:rsid w:val="00AD314A"/>
    <w:rsid w:val="00AE20E2"/>
    <w:rsid w:val="00AE56FF"/>
    <w:rsid w:val="00AF47A5"/>
    <w:rsid w:val="00AF77D5"/>
    <w:rsid w:val="00B0260C"/>
    <w:rsid w:val="00B071FA"/>
    <w:rsid w:val="00B0782E"/>
    <w:rsid w:val="00B2264C"/>
    <w:rsid w:val="00B226E5"/>
    <w:rsid w:val="00B22A02"/>
    <w:rsid w:val="00B23169"/>
    <w:rsid w:val="00B261DD"/>
    <w:rsid w:val="00B30737"/>
    <w:rsid w:val="00B319E1"/>
    <w:rsid w:val="00B368E4"/>
    <w:rsid w:val="00B43E2E"/>
    <w:rsid w:val="00B44F40"/>
    <w:rsid w:val="00B5010D"/>
    <w:rsid w:val="00B536EB"/>
    <w:rsid w:val="00B53964"/>
    <w:rsid w:val="00B539E3"/>
    <w:rsid w:val="00B80131"/>
    <w:rsid w:val="00B9008B"/>
    <w:rsid w:val="00B92F71"/>
    <w:rsid w:val="00BE2CD5"/>
    <w:rsid w:val="00C222F7"/>
    <w:rsid w:val="00C347F8"/>
    <w:rsid w:val="00C82B96"/>
    <w:rsid w:val="00C958FB"/>
    <w:rsid w:val="00CA19F6"/>
    <w:rsid w:val="00CB09D7"/>
    <w:rsid w:val="00CB41B7"/>
    <w:rsid w:val="00CC3CB3"/>
    <w:rsid w:val="00CC4C8A"/>
    <w:rsid w:val="00CD00F7"/>
    <w:rsid w:val="00CD1E42"/>
    <w:rsid w:val="00CD2D4B"/>
    <w:rsid w:val="00CF2E6A"/>
    <w:rsid w:val="00D05436"/>
    <w:rsid w:val="00D10DB8"/>
    <w:rsid w:val="00D34765"/>
    <w:rsid w:val="00D367BD"/>
    <w:rsid w:val="00D737E2"/>
    <w:rsid w:val="00D74E09"/>
    <w:rsid w:val="00D82506"/>
    <w:rsid w:val="00D920DC"/>
    <w:rsid w:val="00DA10DB"/>
    <w:rsid w:val="00DA3E03"/>
    <w:rsid w:val="00DA60D3"/>
    <w:rsid w:val="00DD2361"/>
    <w:rsid w:val="00E11409"/>
    <w:rsid w:val="00E33A98"/>
    <w:rsid w:val="00E72F47"/>
    <w:rsid w:val="00E80CC5"/>
    <w:rsid w:val="00E96022"/>
    <w:rsid w:val="00EB1FA9"/>
    <w:rsid w:val="00EB4C78"/>
    <w:rsid w:val="00ED6606"/>
    <w:rsid w:val="00EE2C6F"/>
    <w:rsid w:val="00EF3B0A"/>
    <w:rsid w:val="00EF3CD4"/>
    <w:rsid w:val="00F02E31"/>
    <w:rsid w:val="00F040DE"/>
    <w:rsid w:val="00F056C0"/>
    <w:rsid w:val="00F54904"/>
    <w:rsid w:val="00F834E6"/>
    <w:rsid w:val="00FA39CE"/>
    <w:rsid w:val="00FB0A44"/>
    <w:rsid w:val="00FB23CC"/>
    <w:rsid w:val="00FC3BB7"/>
    <w:rsid w:val="00FD3728"/>
    <w:rsid w:val="00FF3A95"/>
    <w:rsid w:val="00FF42AF"/>
    <w:rsid w:val="00FF67B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53803"/>
    <w:rPr>
      <w:sz w:val="24"/>
      <w:szCs w:val="24"/>
    </w:rPr>
  </w:style>
  <w:style w:type="paragraph" w:styleId="Heading1">
    <w:name w:val="heading 1"/>
    <w:basedOn w:val="Normal"/>
    <w:next w:val="Normal"/>
    <w:qFormat/>
    <w:rsid w:val="00753803"/>
    <w:pPr>
      <w:keepNext/>
      <w:outlineLvl w:val="0"/>
    </w:pPr>
    <w:rPr>
      <w:sz w:val="32"/>
    </w:rPr>
  </w:style>
  <w:style w:type="paragraph" w:styleId="Heading2">
    <w:name w:val="heading 2"/>
    <w:basedOn w:val="Normal"/>
    <w:next w:val="Normal"/>
    <w:qFormat/>
    <w:rsid w:val="00753803"/>
    <w:pPr>
      <w:keepNext/>
      <w:jc w:val="both"/>
      <w:outlineLvl w:val="1"/>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753803"/>
    <w:pPr>
      <w:jc w:val="center"/>
    </w:pPr>
    <w:rPr>
      <w:b/>
      <w:bCs/>
      <w:sz w:val="32"/>
    </w:rPr>
  </w:style>
  <w:style w:type="paragraph" w:styleId="BodyText">
    <w:name w:val="Body Text"/>
    <w:basedOn w:val="Normal"/>
    <w:link w:val="a"/>
    <w:rsid w:val="00753803"/>
    <w:pPr>
      <w:jc w:val="both"/>
    </w:pPr>
    <w:rPr>
      <w:b/>
      <w:bCs/>
      <w:sz w:val="32"/>
    </w:rPr>
  </w:style>
  <w:style w:type="paragraph" w:styleId="BodyTextIndent">
    <w:name w:val="Body Text Indent"/>
    <w:basedOn w:val="Normal"/>
    <w:link w:val="a0"/>
    <w:rsid w:val="00753803"/>
    <w:pPr>
      <w:ind w:firstLine="720"/>
      <w:jc w:val="both"/>
    </w:pPr>
    <w:rPr>
      <w:b/>
      <w:bCs/>
    </w:rPr>
  </w:style>
  <w:style w:type="paragraph" w:styleId="BalloonText">
    <w:name w:val="Balloon Text"/>
    <w:basedOn w:val="Normal"/>
    <w:semiHidden/>
    <w:rsid w:val="00F040DE"/>
    <w:rPr>
      <w:rFonts w:ascii="Tahoma" w:hAnsi="Tahoma" w:cs="Tahoma"/>
      <w:sz w:val="16"/>
      <w:szCs w:val="16"/>
    </w:rPr>
  </w:style>
  <w:style w:type="paragraph" w:styleId="DocumentMap">
    <w:name w:val="Document Map"/>
    <w:basedOn w:val="Normal"/>
    <w:semiHidden/>
    <w:rsid w:val="000D5754"/>
    <w:pPr>
      <w:shd w:val="clear" w:color="auto" w:fill="000080"/>
    </w:pPr>
    <w:rPr>
      <w:rFonts w:ascii="Tahoma" w:hAnsi="Tahoma" w:cs="Tahoma"/>
      <w:sz w:val="20"/>
      <w:szCs w:val="20"/>
    </w:rPr>
  </w:style>
  <w:style w:type="character" w:customStyle="1" w:styleId="a">
    <w:name w:val="Основной текст Знак"/>
    <w:link w:val="BodyText"/>
    <w:rsid w:val="00FF42AF"/>
    <w:rPr>
      <w:b/>
      <w:bCs/>
      <w:sz w:val="32"/>
      <w:szCs w:val="24"/>
    </w:rPr>
  </w:style>
  <w:style w:type="character" w:customStyle="1" w:styleId="a0">
    <w:name w:val="Основной текст с отступом Знак"/>
    <w:link w:val="BodyTextIndent"/>
    <w:rsid w:val="003B3FFD"/>
    <w:rPr>
      <w:b/>
      <w:bCs/>
      <w:sz w:val="24"/>
      <w:szCs w:val="24"/>
    </w:rPr>
  </w:style>
  <w:style w:type="character" w:styleId="Emphasis">
    <w:name w:val="Emphasis"/>
    <w:basedOn w:val="DefaultParagraphFont"/>
    <w:uiPriority w:val="20"/>
    <w:qFormat/>
    <w:rsid w:val="00EF3B0A"/>
    <w:rPr>
      <w:i/>
      <w:iCs/>
    </w:rPr>
  </w:style>
  <w:style w:type="character" w:styleId="Hyperlink">
    <w:name w:val="Hyperlink"/>
    <w:basedOn w:val="DefaultParagraphFont"/>
    <w:uiPriority w:val="99"/>
    <w:unhideWhenUsed/>
    <w:rsid w:val="00EF3B0A"/>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login.consultant.ru/link/?req=doc&amp;demo=2&amp;base=LAW&amp;n=202050&amp;dst=100009&amp;field=134&amp;date=26.01.2022" TargetMode="External" /><Relationship Id="rId6" Type="http://schemas.openxmlformats.org/officeDocument/2006/relationships/hyperlink" Target="https://login.consultant.ru/link/?req=doc&amp;demo=2&amp;base=LAW&amp;n=380591&amp;dst=100074&amp;field=134&amp;date=14.12.2021" TargetMode="Externa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431F9F-374E-408C-841E-871102DFF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