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001774069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Белоглазова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9900395765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YAMAHA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7760 АН16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п.2.3.2 ПДД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YAMAHA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7760 АН16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позы, нарушение речи резкое изменение окраски кожных покровов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335935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алкотектора «Юпитер», что также следует из акта 16 АО 157508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были понятыми,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них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продуть в алкотектор и проехать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мотоцикл </w:t>
      </w:r>
      <w:r>
        <w:rPr>
          <w:rFonts w:ascii="Times New Roman" w:eastAsia="Times New Roman" w:hAnsi="Times New Roman" w:cs="Times New Roman"/>
          <w:sz w:val="28"/>
          <w:szCs w:val="28"/>
        </w:rPr>
        <w:t>YAMAHA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7760 АН16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 освидетельствования на состояние алкогольного опьянения при помощи алкотектора «Юпитер» и проехать в медицинское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Белоглазов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 С.Н.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Белоглазова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Белоглазова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наложить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18810416221040000050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