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444" w:rsidP="00200444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200444" w:rsidP="0020044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5-137/9/2022</w:t>
      </w:r>
    </w:p>
    <w:p w:rsidR="00200444" w:rsidP="0020044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0065-01-2022-000502 -59   </w:t>
      </w:r>
    </w:p>
    <w:p w:rsidR="00200444" w:rsidP="00200444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марта 2022 года                                                город Набережные Челны</w:t>
      </w:r>
    </w:p>
    <w:p w:rsidR="00200444" w:rsidP="0020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Тимербайева</w:t>
      </w:r>
      <w:r>
        <w:rPr>
          <w:sz w:val="28"/>
          <w:szCs w:val="28"/>
        </w:rPr>
        <w:t xml:space="preserve"> </w:t>
      </w:r>
      <w:r w:rsidR="00E641DC">
        <w:rPr>
          <w:sz w:val="28"/>
          <w:szCs w:val="28"/>
        </w:rPr>
        <w:t>Р.С.</w:t>
      </w:r>
      <w:r>
        <w:rPr>
          <w:sz w:val="28"/>
          <w:szCs w:val="28"/>
        </w:rPr>
        <w:t xml:space="preserve">, </w:t>
      </w:r>
      <w:r w:rsidR="00E641D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200444" w:rsidP="0020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00444" w:rsidP="0020044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0444" w:rsidP="00200444">
      <w:pPr>
        <w:ind w:left="1080"/>
        <w:jc w:val="center"/>
        <w:rPr>
          <w:sz w:val="28"/>
          <w:szCs w:val="28"/>
        </w:rPr>
      </w:pP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E641DC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3 месяца, квартальный 2021 года – 10 июня 2021 года, при установленном сроке - не позднее 30 апреля 2021 года. </w:t>
      </w: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Тимербайев</w:t>
      </w:r>
      <w:r>
        <w:rPr>
          <w:sz w:val="28"/>
          <w:szCs w:val="28"/>
        </w:rPr>
        <w:t xml:space="preserve"> Р.С. не явился, извещен надлежаще.</w:t>
      </w: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№10488 от 01.12.2021 года, из которого видно, что за данное налоговое правонарушение само ООО «</w:t>
      </w:r>
      <w:r w:rsidR="00E641DC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Тимербайев</w:t>
      </w:r>
      <w:r>
        <w:rPr>
          <w:sz w:val="28"/>
          <w:szCs w:val="28"/>
        </w:rPr>
        <w:t xml:space="preserve"> Р.С.- л</w:t>
      </w:r>
      <w:r>
        <w:rPr>
          <w:sz w:val="28"/>
          <w:szCs w:val="28"/>
        </w:rPr>
        <w:t xml:space="preserve">.д.13-14, из Расчета видно, что он представлен 10 июня 2021 года – л.д.9.  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Тимербайев</w:t>
      </w:r>
      <w:r>
        <w:rPr>
          <w:sz w:val="28"/>
          <w:szCs w:val="28"/>
        </w:rPr>
        <w:t xml:space="preserve"> Р.С.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200444" w:rsidP="00200444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30 апреля 2021 года, фактически представлена 10 июня 2021 года.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Тимербайев</w:t>
      </w:r>
      <w:r>
        <w:rPr>
          <w:sz w:val="28"/>
          <w:szCs w:val="28"/>
        </w:rPr>
        <w:t xml:space="preserve"> Р.С.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Тимербайеву</w:t>
      </w:r>
      <w:r>
        <w:rPr>
          <w:sz w:val="28"/>
          <w:szCs w:val="28"/>
        </w:rPr>
        <w:t xml:space="preserve"> Р.С. обстоятельств судом не установлено.   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200444" w:rsidP="00200444">
      <w:pPr>
        <w:ind w:firstLine="708"/>
        <w:jc w:val="both"/>
        <w:rPr>
          <w:sz w:val="28"/>
          <w:szCs w:val="28"/>
        </w:rPr>
      </w:pPr>
    </w:p>
    <w:p w:rsidR="00200444" w:rsidP="002004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0444" w:rsidP="00200444">
      <w:pPr>
        <w:jc w:val="center"/>
        <w:rPr>
          <w:sz w:val="28"/>
          <w:szCs w:val="28"/>
        </w:rPr>
      </w:pP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Тимербайева</w:t>
      </w:r>
      <w:r>
        <w:rPr>
          <w:sz w:val="28"/>
          <w:szCs w:val="28"/>
        </w:rPr>
        <w:t xml:space="preserve"> </w:t>
      </w:r>
      <w:r w:rsidR="00E641DC">
        <w:rPr>
          <w:sz w:val="28"/>
          <w:szCs w:val="28"/>
        </w:rPr>
        <w:t>Р.С.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Тимербайева</w:t>
      </w:r>
      <w:r>
        <w:rPr>
          <w:sz w:val="28"/>
          <w:szCs w:val="28"/>
        </w:rPr>
        <w:t xml:space="preserve"> </w:t>
      </w:r>
      <w:r w:rsidR="00E641DC">
        <w:rPr>
          <w:sz w:val="28"/>
          <w:szCs w:val="28"/>
        </w:rPr>
        <w:t>Р.С.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0318690900000000027373895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200444" w:rsidP="0020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Тимербайеву</w:t>
      </w:r>
      <w:r>
        <w:rPr>
          <w:sz w:val="28"/>
          <w:szCs w:val="28"/>
        </w:rPr>
        <w:t xml:space="preserve"> Р.С. копии этого постановления. </w:t>
      </w:r>
    </w:p>
    <w:p w:rsidR="00200444" w:rsidP="00200444">
      <w:pPr>
        <w:ind w:firstLine="708"/>
        <w:jc w:val="both"/>
        <w:rPr>
          <w:sz w:val="28"/>
          <w:szCs w:val="28"/>
        </w:rPr>
      </w:pPr>
    </w:p>
    <w:p w:rsidR="00200444" w:rsidP="00200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4"/>
    <w:rsid w:val="00200444"/>
    <w:rsid w:val="009F20D0"/>
    <w:rsid w:val="00A00CDE"/>
    <w:rsid w:val="00E2353B"/>
    <w:rsid w:val="00E64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0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