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2FC">
      <w:pPr>
        <w:pStyle w:val="30"/>
        <w:framePr w:w="10051" w:h="1067" w:hRule="exact" w:wrap="none" w:vAnchor="page" w:hAnchor="page" w:x="888" w:y="556"/>
        <w:shd w:val="clear" w:color="auto" w:fill="auto"/>
        <w:spacing w:after="0" w:line="140" w:lineRule="exact"/>
      </w:pPr>
      <w:r>
        <w:t>Подлинник документа подшит в деле № 5-399/8/2022. хранящемся у мирового судьи судебного участка №8 по судебному району г.Набережные Челны РТ</w:t>
      </w:r>
    </w:p>
    <w:p w:rsidR="00F57D58" w:rsidP="00F57D58">
      <w:pPr>
        <w:pStyle w:val="40"/>
        <w:framePr w:w="10051" w:h="1067" w:hRule="exact" w:wrap="none" w:vAnchor="page" w:hAnchor="page" w:x="888" w:y="556"/>
        <w:shd w:val="clear" w:color="auto" w:fill="auto"/>
        <w:spacing w:before="0" w:after="0"/>
        <w:ind w:left="4060"/>
        <w:jc w:val="right"/>
      </w:pPr>
      <w:r>
        <w:t xml:space="preserve">Дело №5-399/8/2022 УИД </w:t>
      </w:r>
      <w:r w:rsidRPr="00341768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341768">
        <w:rPr>
          <w:lang w:eastAsia="en-US" w:bidi="en-US"/>
        </w:rPr>
        <w:t>0064-01</w:t>
      </w:r>
      <w:r>
        <w:t>-2022-002559-52</w:t>
      </w:r>
    </w:p>
    <w:p w:rsidR="006822FC" w:rsidP="00F57D58">
      <w:pPr>
        <w:pStyle w:val="40"/>
        <w:framePr w:w="10051" w:h="1067" w:hRule="exact" w:wrap="none" w:vAnchor="page" w:hAnchor="page" w:x="888" w:y="556"/>
        <w:shd w:val="clear" w:color="auto" w:fill="auto"/>
        <w:spacing w:before="0" w:after="0"/>
        <w:ind w:left="4060" w:firstLine="0"/>
      </w:pPr>
      <w:r>
        <w:rPr>
          <w:rStyle w:val="414pt"/>
        </w:rPr>
        <w:t>ПОСТАНОВЛЕНИЕ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tabs>
          <w:tab w:val="left" w:pos="7014"/>
        </w:tabs>
        <w:spacing w:before="0"/>
        <w:ind w:firstLine="620"/>
      </w:pPr>
      <w:r>
        <w:t>23 июня 2022 года</w:t>
      </w:r>
      <w:r>
        <w:tab/>
        <w:t>г.Набережные Челны РТ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>Мировой судья судебного участка № 8 по судебному району г.Набережные Челны Республики Татарстан Хафизов А.Г., рассмотрев дело об административном правонарушении, предусмотренном статьей 14.2 Кодекса Российской Федерации об административных правонарушениях в отношении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 xml:space="preserve">Уразаевой </w:t>
      </w:r>
      <w:r w:rsidR="00D21477">
        <w:t>Г.В</w:t>
      </w:r>
      <w:r>
        <w:t xml:space="preserve">, </w:t>
      </w:r>
      <w:r w:rsidRPr="00D21477" w:rsidR="00D21477">
        <w:t>«Данные изъяты»</w:t>
      </w:r>
      <w:r>
        <w:t xml:space="preserve">, ранее привлекавшейся к административной ответственности, паспорт </w:t>
      </w:r>
      <w:r w:rsidRPr="00D21477" w:rsidR="00D21477">
        <w:t>«Данные изъяты»</w:t>
      </w:r>
      <w:r>
        <w:t>,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 w:after="300"/>
        <w:ind w:left="4660"/>
        <w:jc w:val="left"/>
      </w:pPr>
      <w:r>
        <w:t>установил: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 xml:space="preserve">29 мая 2022 года в 15 часов 30 минут Уразаева Г.В. в магазине «Ателье», расположенном по адресу: г.Набережные Челны РТ, новый город, д.52/13, 8 подъезд, реализовала 1 флакон емкостью 0,1 л за 45 рублей со спиртсодержащей непищевой жидкостью, чем нарушила требования Федерального закона от 22.11.1995 </w:t>
      </w:r>
      <w:r>
        <w:rPr>
          <w:lang w:val="en-US" w:eastAsia="en-US" w:bidi="en-US"/>
        </w:rPr>
        <w:t>N</w:t>
      </w:r>
      <w:r w:rsidRPr="00341768">
        <w:rPr>
          <w:lang w:eastAsia="en-US" w:bidi="en-US"/>
        </w:rPr>
        <w:t xml:space="preserve"> </w:t>
      </w:r>
      <w:r>
        <w:t xml:space="preserve">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Постановления Правительства РФ от 10.12.2018 </w:t>
      </w:r>
      <w:r>
        <w:rPr>
          <w:lang w:val="en-US" w:eastAsia="en-US" w:bidi="en-US"/>
        </w:rPr>
        <w:t>N</w:t>
      </w:r>
      <w:r w:rsidRPr="00341768">
        <w:rPr>
          <w:lang w:eastAsia="en-US" w:bidi="en-US"/>
        </w:rPr>
        <w:t xml:space="preserve"> </w:t>
      </w:r>
      <w:r>
        <w:t>1505 "Об ограничении условий и мест розничной продажи спиртосодержащей непищевой продукции".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>На судебное заседание Уразаева Г.В. не явилась, извещена надлежащим образом посредством смс-уведомления, на что согласилась под расписку. Считаю возможным рассмотреть дело без ее участия.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>Изучив материалы дела, мировой судья приходит к следующему.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tabs>
          <w:tab w:val="left" w:pos="5203"/>
        </w:tabs>
        <w:spacing w:before="0"/>
        <w:ind w:firstLine="620"/>
      </w:pPr>
      <w:r>
        <w:t>Вина Уразаевой Г.В. в совершении административного правонарушения, подтверждается материалами дела:</w:t>
      </w:r>
      <w:r>
        <w:tab/>
        <w:t>протоколом об административном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</w:pPr>
      <w:r>
        <w:t>правонарушении от 29 мая 2022 года, с которым Уразаева Г.В. согласилась (л.д.2); рапортом сотрудника полиции (л.д.З); объяснениями самой Уразаевой Г.В. и покупателя спиртсодержащей непищевой жидкости (л.д.4, 5); протоколами осмотра и изъятия (л.д.6, 7).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>Таким образом, Уразаева Г.В. совершила административное правонарушение, которое мировой судья квалифицирует по статье 14.2 Кодекса Российской Федерации об административных правонарушениях - как незаконная продажа товаров (иных вещей), свободная реализация которых запрещена или ограничена законодательством.</w:t>
      </w:r>
    </w:p>
    <w:p w:rsidR="006822FC">
      <w:pPr>
        <w:pStyle w:val="20"/>
        <w:framePr w:w="10051" w:h="14144" w:hRule="exact" w:wrap="none" w:vAnchor="page" w:hAnchor="page" w:x="888" w:y="1908"/>
        <w:shd w:val="clear" w:color="auto" w:fill="auto"/>
        <w:spacing w:before="0"/>
        <w:ind w:firstLine="620"/>
      </w:pPr>
      <w:r>
        <w:t xml:space="preserve">В силу абзаца 3 пункта 14 Постановления Пленума Верховного Суда РФ от 24.10.2006 </w:t>
      </w:r>
      <w:r>
        <w:rPr>
          <w:lang w:val="en-US" w:eastAsia="en-US" w:bidi="en-US"/>
        </w:rPr>
        <w:t>N</w:t>
      </w:r>
      <w:r w:rsidRPr="00341768">
        <w:rPr>
          <w:lang w:eastAsia="en-US" w:bidi="en-US"/>
        </w:rPr>
        <w:t xml:space="preserve"> </w:t>
      </w:r>
      <w:r>
        <w:t>18 "О некоторых вопросах, возникающих у судов при применении Особенной части Кодекса Российской Федерации об административных правонарушениях"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</w:t>
      </w:r>
    </w:p>
    <w:p w:rsidR="006822FC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22FC" w:rsidP="00341768">
      <w:pPr>
        <w:pStyle w:val="20"/>
        <w:framePr w:w="10090" w:h="10323" w:hRule="exact" w:wrap="none" w:vAnchor="page" w:hAnchor="page" w:x="869" w:y="885"/>
        <w:shd w:val="clear" w:color="auto" w:fill="auto"/>
        <w:spacing w:before="0"/>
      </w:pPr>
      <w:r>
        <w:t>совершением ими правонарушений, предусмотренных статьями 14.2, 14.4. 14.7,</w:t>
      </w:r>
      <w:r>
        <w:br/>
        <w:t>14.15 КоАП РФ.</w:t>
      </w:r>
    </w:p>
    <w:p w:rsidR="006822FC" w:rsidP="00341768">
      <w:pPr>
        <w:pStyle w:val="20"/>
        <w:framePr w:w="10090" w:h="10323" w:hRule="exact" w:wrap="none" w:vAnchor="page" w:hAnchor="page" w:x="869" w:y="885"/>
        <w:shd w:val="clear" w:color="auto" w:fill="auto"/>
        <w:spacing w:before="0"/>
        <w:ind w:firstLine="640"/>
      </w:pPr>
      <w:r>
        <w:t>При назначении наказания суд руководствуется общими правилами</w:t>
      </w:r>
      <w:r>
        <w:br/>
        <w:t>назначения наказания, предусмотренными статьей 4.1 Кодекса Российской</w:t>
      </w:r>
      <w:r>
        <w:br/>
        <w:t>Федерации об административных правонарушениях, учитывает характер</w:t>
      </w:r>
      <w:r>
        <w:br/>
        <w:t>совершенного правонарушения, личность виновного, обстоятельства,</w:t>
      </w:r>
      <w:r>
        <w:br/>
        <w:t>смягчающие и отягчающие административную ответственность, включая</w:t>
      </w:r>
      <w:r>
        <w:br/>
        <w:t>признание вины, возраст, состояние здоровья, а также то, что она ранее</w:t>
      </w:r>
      <w:r>
        <w:br/>
        <w:t>привлекалась к административной ответственности за совершение однородного</w:t>
      </w:r>
      <w:r>
        <w:br/>
        <w:t>правонарушения.</w:t>
      </w:r>
    </w:p>
    <w:p w:rsidR="006822FC" w:rsidP="00341768">
      <w:pPr>
        <w:pStyle w:val="20"/>
        <w:framePr w:w="10090" w:h="10323" w:hRule="exact" w:wrap="none" w:vAnchor="page" w:hAnchor="page" w:x="869" w:y="885"/>
        <w:shd w:val="clear" w:color="auto" w:fill="auto"/>
        <w:spacing w:before="0" w:after="330"/>
        <w:ind w:firstLine="640"/>
      </w:pPr>
      <w:r>
        <w:t>Руководствуясь статьями 29.9, 29.10 Кодекса Российской Федерации об</w:t>
      </w:r>
      <w:r>
        <w:br/>
        <w:t>административных правонарушениях, мировой судья</w:t>
      </w:r>
    </w:p>
    <w:p w:rsidR="006822FC">
      <w:pPr>
        <w:pStyle w:val="20"/>
        <w:framePr w:w="10090" w:h="10323" w:hRule="exact" w:wrap="none" w:vAnchor="page" w:hAnchor="page" w:x="869" w:y="885"/>
        <w:shd w:val="clear" w:color="auto" w:fill="auto"/>
        <w:spacing w:before="0" w:after="298" w:line="280" w:lineRule="exact"/>
        <w:ind w:left="4620"/>
        <w:jc w:val="left"/>
      </w:pPr>
      <w:r>
        <w:t>постановил:</w:t>
      </w:r>
    </w:p>
    <w:p w:rsidR="006822FC">
      <w:pPr>
        <w:pStyle w:val="20"/>
        <w:framePr w:w="10090" w:h="10323" w:hRule="exact" w:wrap="none" w:vAnchor="page" w:hAnchor="page" w:x="869" w:y="885"/>
        <w:shd w:val="clear" w:color="auto" w:fill="auto"/>
        <w:spacing w:before="0"/>
        <w:ind w:right="77" w:firstLine="640"/>
      </w:pPr>
      <w:r>
        <w:t xml:space="preserve">признать Уразаеву </w:t>
      </w:r>
      <w:r w:rsidR="00D21477">
        <w:t>Г.В</w:t>
      </w:r>
      <w:r>
        <w:t xml:space="preserve"> виновной в совершении</w:t>
      </w:r>
      <w:r>
        <w:br/>
        <w:t>административного правонарушения, предусмотренного статьей 14.2 Кодекса</w:t>
      </w:r>
      <w:r>
        <w:br/>
        <w:t>Российской Федерации об административных правонарушениях, и назначить ей</w:t>
      </w:r>
    </w:p>
    <w:p w:rsidR="006822FC">
      <w:pPr>
        <w:pStyle w:val="20"/>
        <w:framePr w:w="10090" w:h="10323" w:hRule="exact" w:wrap="none" w:vAnchor="page" w:hAnchor="page" w:x="869" w:y="885"/>
        <w:shd w:val="clear" w:color="auto" w:fill="auto"/>
        <w:spacing w:before="0"/>
        <w:ind w:right="989"/>
      </w:pPr>
      <w:r>
        <w:t>наказание в виде административного штрафа в размере 2000 (две тысячи)</w:t>
      </w:r>
      <w:r>
        <w:br/>
        <w:t>в доход государства.</w:t>
      </w:r>
    </w:p>
    <w:p w:rsidR="006822FC">
      <w:pPr>
        <w:pStyle w:val="20"/>
        <w:framePr w:w="10090" w:h="10323" w:hRule="exact" w:wrap="none" w:vAnchor="page" w:hAnchor="page" w:x="869" w:y="885"/>
        <w:shd w:val="clear" w:color="auto" w:fill="auto"/>
        <w:spacing w:before="0"/>
        <w:ind w:right="77" w:firstLine="640"/>
      </w:pPr>
      <w:r>
        <w:t>Изъятый 1 флакон емкостью 0,1 л со спиртсодержащей непищевой</w:t>
      </w:r>
      <w:r>
        <w:br/>
        <w:t>жидкостью, хранящийся в ОП №1 «Автозаводский» УМВД России по</w:t>
      </w:r>
      <w:r>
        <w:br/>
        <w:t>г.Набережные Челны РТ - уничтожить.</w:t>
      </w:r>
    </w:p>
    <w:p w:rsidR="006822FC">
      <w:pPr>
        <w:pStyle w:val="20"/>
        <w:framePr w:w="10090" w:h="10323" w:hRule="exact" w:wrap="none" w:vAnchor="page" w:hAnchor="page" w:x="869" w:y="885"/>
        <w:shd w:val="clear" w:color="auto" w:fill="auto"/>
        <w:spacing w:before="0"/>
        <w:ind w:right="68" w:firstLine="640"/>
      </w:pPr>
      <w:r>
        <w:t>Получатель: УФК по РТ (Министерство юстиции Республики Татарстан, л/с</w:t>
      </w:r>
      <w:r>
        <w:br/>
        <w:t>04112001300); Банк: отделение-НБ РТ банка России/УФК по Республике</w:t>
      </w:r>
      <w:r>
        <w:br/>
        <w:t>Татарстан г.Казань; Р/с 40102810445370000079; к/с 0310064300000001 1100, БИК</w:t>
      </w:r>
      <w:r>
        <w:br/>
        <w:t>019205400, КПП 165501001, ИНН 1654003139, ОКТМО 92701000, КБК</w:t>
      </w:r>
      <w:r>
        <w:br/>
        <w:t>73111601143010002140, УИН 0318690900000000028822529.</w:t>
      </w:r>
    </w:p>
    <w:p w:rsidR="006822FC" w:rsidP="00341768">
      <w:pPr>
        <w:pStyle w:val="20"/>
        <w:framePr w:w="10090" w:h="10323" w:hRule="exact" w:wrap="none" w:vAnchor="page" w:hAnchor="page" w:x="869" w:y="885"/>
        <w:shd w:val="clear" w:color="auto" w:fill="auto"/>
        <w:spacing w:before="0"/>
      </w:pPr>
      <w:r w:rsidRPr="00B97910">
        <w:t>Постан</w:t>
      </w:r>
      <w:r>
        <w:t xml:space="preserve">овление может быть обжаловано в </w:t>
      </w:r>
      <w:r w:rsidRPr="00B97910">
        <w:t>течение 10 суток со дня вручения или получения копии постановления в</w:t>
      </w:r>
      <w:r w:rsidRPr="00E83FAC">
        <w:t xml:space="preserve"> На</w:t>
      </w:r>
      <w:r w:rsidRPr="007C42B9">
        <w:t>бережночелнинский городской суд Республики Татарстан через мирового судью либо путем подачи жалобы в Набережночелнинский городской суд</w:t>
      </w:r>
      <w:r w:rsidRPr="0018135A">
        <w:t xml:space="preserve"> </w:t>
      </w:r>
      <w:r w:rsidRPr="007C42B9">
        <w:t>Республики Татарстан</w:t>
      </w:r>
    </w:p>
    <w:p w:rsidR="006822FC">
      <w:pPr>
        <w:pStyle w:val="20"/>
        <w:framePr w:w="10090" w:h="1033" w:hRule="exact" w:wrap="none" w:vAnchor="page" w:hAnchor="page" w:x="869" w:y="11452"/>
        <w:shd w:val="clear" w:color="auto" w:fill="auto"/>
        <w:spacing w:before="0" w:line="326" w:lineRule="exact"/>
        <w:ind w:left="640" w:right="1680"/>
        <w:jc w:val="left"/>
      </w:pPr>
      <w:r>
        <w:t>Мировой судья: «подпись».</w:t>
      </w:r>
      <w:r>
        <w:br/>
        <w:t>Копия верна.</w:t>
      </w:r>
    </w:p>
    <w:p w:rsidR="006822FC">
      <w:pPr>
        <w:pStyle w:val="20"/>
        <w:framePr w:w="10090" w:h="1033" w:hRule="exact" w:wrap="none" w:vAnchor="page" w:hAnchor="page" w:x="869" w:y="11452"/>
        <w:shd w:val="clear" w:color="auto" w:fill="auto"/>
        <w:spacing w:before="0" w:line="280" w:lineRule="exact"/>
        <w:ind w:right="6058" w:firstLine="640"/>
      </w:pPr>
      <w:r>
        <w:t>Мировой судья</w:t>
      </w:r>
    </w:p>
    <w:p w:rsidR="006822FC">
      <w:pPr>
        <w:pStyle w:val="20"/>
        <w:framePr w:wrap="none" w:vAnchor="page" w:hAnchor="page" w:x="10008" w:y="6674"/>
        <w:shd w:val="clear" w:color="auto" w:fill="auto"/>
        <w:spacing w:before="0" w:line="280" w:lineRule="exact"/>
        <w:jc w:val="left"/>
      </w:pPr>
      <w:r>
        <w:t>ру</w:t>
      </w:r>
      <w:r w:rsidR="00341768">
        <w:t>б</w:t>
      </w:r>
      <w:r>
        <w:t>леи</w:t>
      </w:r>
    </w:p>
    <w:p w:rsidR="006822FC">
      <w:pPr>
        <w:pStyle w:val="20"/>
        <w:framePr w:wrap="none" w:vAnchor="page" w:hAnchor="page" w:x="869" w:y="12780"/>
        <w:shd w:val="clear" w:color="auto" w:fill="auto"/>
        <w:spacing w:before="0" w:line="280" w:lineRule="exact"/>
        <w:ind w:right="4176" w:firstLine="640"/>
      </w:pPr>
      <w:r>
        <w:t>Постановление вступило в законную силу «</w:t>
      </w:r>
    </w:p>
    <w:p w:rsidR="006822FC">
      <w:pPr>
        <w:pStyle w:val="a0"/>
        <w:framePr w:wrap="none" w:vAnchor="page" w:hAnchor="page" w:x="9221" w:y="12132"/>
        <w:shd w:val="clear" w:color="auto" w:fill="auto"/>
        <w:spacing w:line="280" w:lineRule="exact"/>
      </w:pPr>
      <w:r>
        <w:t>Хафизов А.Г.</w:t>
      </w:r>
    </w:p>
    <w:p w:rsidR="006822FC">
      <w:pPr>
        <w:pStyle w:val="20"/>
        <w:framePr w:w="4426" w:h="983" w:hRule="exact" w:wrap="none" w:vAnchor="page" w:hAnchor="page" w:x="1435" w:y="13394"/>
        <w:shd w:val="clear" w:color="auto" w:fill="auto"/>
        <w:spacing w:before="0" w:after="313" w:line="280" w:lineRule="exact"/>
        <w:jc w:val="left"/>
      </w:pPr>
      <w:r>
        <w:t>Мировой судья</w:t>
      </w:r>
    </w:p>
    <w:p w:rsidR="006822FC">
      <w:pPr>
        <w:pStyle w:val="20"/>
        <w:framePr w:w="4426" w:h="983" w:hRule="exact" w:wrap="none" w:vAnchor="page" w:hAnchor="page" w:x="1435" w:y="13394"/>
        <w:shd w:val="clear" w:color="auto" w:fill="auto"/>
        <w:spacing w:before="0" w:line="280" w:lineRule="exact"/>
        <w:jc w:val="left"/>
      </w:pPr>
      <w:r>
        <w:t>Исполнительный документ выдан «</w:t>
      </w:r>
    </w:p>
    <w:p w:rsidR="006822FC">
      <w:pPr>
        <w:pStyle w:val="50"/>
        <w:framePr w:wrap="none" w:vAnchor="page" w:hAnchor="page" w:x="6303" w:y="14055"/>
        <w:shd w:val="clear" w:color="auto" w:fill="auto"/>
        <w:spacing w:line="240" w:lineRule="exact"/>
      </w:pPr>
      <w:r>
        <w:t>»</w:t>
      </w:r>
    </w:p>
    <w:p w:rsidR="006822FC">
      <w:pPr>
        <w:pStyle w:val="20"/>
        <w:framePr w:wrap="none" w:vAnchor="page" w:hAnchor="page" w:x="9163" w:y="13356"/>
        <w:shd w:val="clear" w:color="auto" w:fill="auto"/>
        <w:spacing w:before="0" w:line="280" w:lineRule="exact"/>
        <w:jc w:val="left"/>
      </w:pPr>
      <w:r>
        <w:t>Хафизов А.Г.</w:t>
      </w:r>
    </w:p>
    <w:p w:rsidR="006822FC">
      <w:pPr>
        <w:pStyle w:val="20"/>
        <w:framePr w:wrap="none" w:vAnchor="page" w:hAnchor="page" w:x="8050" w:y="14013"/>
        <w:shd w:val="clear" w:color="auto" w:fill="auto"/>
        <w:spacing w:before="0" w:line="280" w:lineRule="exact"/>
        <w:jc w:val="left"/>
      </w:pPr>
      <w:r>
        <w:t>20 г.</w:t>
      </w:r>
    </w:p>
    <w:p w:rsidR="006822FC">
      <w:pPr>
        <w:pStyle w:val="20"/>
        <w:framePr w:wrap="none" w:vAnchor="page" w:hAnchor="page" w:x="869" w:y="14623"/>
        <w:shd w:val="clear" w:color="auto" w:fill="auto"/>
        <w:spacing w:before="0" w:line="280" w:lineRule="exact"/>
        <w:ind w:left="640"/>
        <w:jc w:val="left"/>
      </w:pPr>
      <w:r>
        <w:t>Штраф не оплачен добровольно. Срок предъявления к исполнению 2 года</w:t>
      </w:r>
    </w:p>
    <w:p w:rsidR="006822FC">
      <w:pPr>
        <w:pStyle w:val="20"/>
        <w:framePr w:wrap="none" w:vAnchor="page" w:hAnchor="page" w:x="869" w:y="15328"/>
        <w:shd w:val="clear" w:color="auto" w:fill="auto"/>
        <w:spacing w:before="0" w:line="280" w:lineRule="exact"/>
        <w:ind w:left="640"/>
        <w:jc w:val="left"/>
      </w:pPr>
      <w:r>
        <w:t>Мировой судья</w:t>
      </w:r>
    </w:p>
    <w:p w:rsidR="006822FC">
      <w:pPr>
        <w:pStyle w:val="20"/>
        <w:framePr w:wrap="none" w:vAnchor="page" w:hAnchor="page" w:x="9216" w:y="15276"/>
        <w:shd w:val="clear" w:color="auto" w:fill="auto"/>
        <w:spacing w:before="0" w:line="280" w:lineRule="exact"/>
        <w:jc w:val="left"/>
      </w:pPr>
      <w:r>
        <w:t>Хафизов А.Г.</w:t>
      </w:r>
    </w:p>
    <w:p w:rsidR="006822FC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FC"/>
    <w:rsid w:val="000D0D09"/>
    <w:rsid w:val="0018135A"/>
    <w:rsid w:val="00341768"/>
    <w:rsid w:val="006822FC"/>
    <w:rsid w:val="006E6B90"/>
    <w:rsid w:val="007C42B9"/>
    <w:rsid w:val="00B97910"/>
    <w:rsid w:val="00D21477"/>
    <w:rsid w:val="00E83FAC"/>
    <w:rsid w:val="00F57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Подпись к картинке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60" w:after="300" w:line="293" w:lineRule="exact"/>
      <w:ind w:firstLine="38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Подпись к картинк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