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6FE">
      <w:pPr>
        <w:pStyle w:val="20"/>
        <w:framePr w:wrap="none" w:vAnchor="page" w:hAnchor="page" w:x="8991" w:y="654"/>
        <w:shd w:val="clear" w:color="auto" w:fill="auto"/>
        <w:spacing w:line="260" w:lineRule="exact"/>
      </w:pPr>
      <w:r>
        <w:t>Дело № 5-453/2022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left="3980"/>
      </w:pPr>
      <w:r>
        <w:t>ПОСТАНОВЛЕНИЕ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tabs>
          <w:tab w:val="left" w:pos="6264"/>
        </w:tabs>
        <w:ind w:firstLine="600"/>
        <w:jc w:val="both"/>
      </w:pPr>
      <w:r>
        <w:t>25 июня 2022 года</w:t>
      </w:r>
      <w:r>
        <w:tab/>
        <w:t>г. Лениногорск, РТ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firstLine="600"/>
        <w:jc w:val="both"/>
      </w:pPr>
      <w:r>
        <w:t xml:space="preserve">Мировой судья судебного участка №2 по Лениногорскому судебному району Республики Татарстан </w:t>
      </w:r>
      <w:r>
        <w:t>Шаехов</w:t>
      </w:r>
      <w:r>
        <w:t xml:space="preserve"> М.М., исполняющий обязанности мирового судьи судебного участка №1 по Лениногорскому </w:t>
      </w:r>
      <w:r>
        <w:t xml:space="preserve">судебному району Республики Татарстан рассмотрев посредством использования систем видео-конференц-связи материалы дела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t>Шомесова</w:t>
      </w:r>
      <w:r>
        <w:t xml:space="preserve"> Н.А.</w:t>
      </w:r>
      <w:r>
        <w:t>, инвалидности не имеющего, ранее к административной ответственности не привлекавшийся.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left="3980"/>
      </w:pPr>
      <w:r>
        <w:rPr>
          <w:rStyle w:val="22pt"/>
        </w:rPr>
        <w:t>УСТАНОВИЛ: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firstLine="600"/>
        <w:jc w:val="both"/>
      </w:pPr>
      <w:r w:rsidRPr="008B5BFE">
        <w:t>&lt;ИСКЛЮЧЕНО&gt;</w:t>
      </w:r>
      <w:r>
        <w:t xml:space="preserve"> </w:t>
      </w:r>
      <w:r>
        <w:t xml:space="preserve">в 10 часов 13 минут, </w:t>
      </w:r>
      <w:r>
        <w:t>Шомесов</w:t>
      </w:r>
      <w:r>
        <w:t xml:space="preserve"> Н.А. в общественном </w:t>
      </w:r>
      <w:r>
        <w:t>месте</w:t>
      </w:r>
      <w:r>
        <w:t xml:space="preserve">, возле дома </w:t>
      </w:r>
      <w:r w:rsidRPr="008B5BFE">
        <w:t>&lt;ИСКЛЮЧЕНО&gt;</w:t>
      </w:r>
      <w:r>
        <w:t>, находился в состоянии опьянения, походка была шаткой, имел неопрятный внешний вид, резкий запах алкоголя изо рта, ре</w:t>
      </w:r>
      <w:r>
        <w:t>чь была невнятной, тем самым оскорблял человеческое достоинство и общественную нравственность.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firstLine="600"/>
        <w:jc w:val="both"/>
      </w:pPr>
      <w:r>
        <w:t xml:space="preserve">В судебном заседании </w:t>
      </w:r>
      <w:r>
        <w:t>Шомесов</w:t>
      </w:r>
      <w:r>
        <w:t xml:space="preserve"> Н.А. свою вину в совершении административного правонарушения признал.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ind w:firstLine="600"/>
        <w:jc w:val="both"/>
      </w:pPr>
      <w:r>
        <w:t xml:space="preserve">Выслушав </w:t>
      </w:r>
      <w:r>
        <w:t>Шомесова</w:t>
      </w:r>
      <w:r>
        <w:t xml:space="preserve"> Н.А. изучив материалы дела, мировой судья пр</w:t>
      </w:r>
      <w:r>
        <w:t>иходит к следующему.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spacing w:line="307" w:lineRule="exact"/>
        <w:ind w:firstLine="600"/>
        <w:jc w:val="both"/>
      </w:pPr>
      <w:r>
        <w:t xml:space="preserve">Согласно статье 20.21.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>
        <w:t xml:space="preserve">оскорбляющем человеческое достоинство и общественную нравственность, - влечет наложение административного штрафа в </w:t>
      </w:r>
      <w:r>
        <w:t>размере</w:t>
      </w:r>
      <w:r>
        <w:t xml:space="preserve"> от пятисот до одной тысячи пятисот рублей или административный арест на срок до пятнадцати суток.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spacing w:line="307" w:lineRule="exact"/>
        <w:ind w:firstLine="600"/>
        <w:jc w:val="both"/>
      </w:pPr>
      <w:r>
        <w:t xml:space="preserve">Вина </w:t>
      </w:r>
      <w:r>
        <w:t>Шомесова</w:t>
      </w:r>
      <w:r>
        <w:t xml:space="preserve"> Н.А., в совершении вы</w:t>
      </w:r>
      <w:r>
        <w:t xml:space="preserve">шеуказанного административного правонарушения подтверждается следующей совокупностью достоверных и допустимых доказательств: протоколом об административном правонарушении </w:t>
      </w:r>
      <w:r w:rsidRPr="008B5BFE">
        <w:t>&lt;ИСКЛЮЧЕНО&gt;</w:t>
      </w:r>
      <w:r>
        <w:t xml:space="preserve">; протоколом о направлении на медицинское освидетельствование, согласно которому </w:t>
      </w:r>
      <w:r>
        <w:t>Шомесов</w:t>
      </w:r>
      <w:r>
        <w:t xml:space="preserve"> Н.А., отказался пройти освидетельствование; объяснением гражданского лица; рапортом сотрудника полиции отдела МВД России по Лениногорскому району.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spacing w:line="307" w:lineRule="exact"/>
        <w:ind w:firstLine="600"/>
        <w:jc w:val="both"/>
      </w:pPr>
      <w:r>
        <w:t>Оцен</w:t>
      </w:r>
      <w:r>
        <w:t xml:space="preserve">ив в совокупности представленные доказательства, мировой судья считает, что действия </w:t>
      </w:r>
      <w:r>
        <w:t>Шомесова</w:t>
      </w:r>
      <w:r>
        <w:t xml:space="preserve"> Н.А., образуют состав административного правонарушения, предусмотренного статьей 20.21. Кодекса Российской Федерации об административных правонарушениях.</w:t>
      </w:r>
    </w:p>
    <w:p w:rsidR="00C356FE">
      <w:pPr>
        <w:pStyle w:val="20"/>
        <w:framePr w:w="9744" w:h="14979" w:hRule="exact" w:wrap="none" w:vAnchor="page" w:hAnchor="page" w:x="1503" w:y="876"/>
        <w:shd w:val="clear" w:color="auto" w:fill="auto"/>
        <w:spacing w:line="307" w:lineRule="exact"/>
        <w:ind w:firstLine="600"/>
        <w:jc w:val="both"/>
      </w:pPr>
      <w:r>
        <w:t>Обстояте</w:t>
      </w:r>
      <w:r>
        <w:t>льств, предусмотренных статьей 24.5. Кодекса Российской Федерации об административных правонарушениях, которые бы могли повлечь прекращение производства по делу, мировой судья не усматривает.</w:t>
      </w:r>
    </w:p>
    <w:p w:rsidR="00C356F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56FE">
      <w:pPr>
        <w:pStyle w:val="a0"/>
        <w:framePr w:w="9739" w:h="336" w:hRule="exact" w:wrap="none" w:vAnchor="page" w:hAnchor="page" w:x="641" w:y="554"/>
        <w:shd w:val="clear" w:color="auto" w:fill="auto"/>
        <w:ind w:right="120"/>
      </w:pPr>
      <w:r>
        <w:t>2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tabs>
          <w:tab w:val="left" w:pos="2372"/>
        </w:tabs>
        <w:spacing w:line="307" w:lineRule="exact"/>
        <w:ind w:firstLine="920"/>
        <w:jc w:val="both"/>
      </w:pPr>
      <w:r>
        <w:t>При назначении наказания мировой судья в</w:t>
      </w:r>
      <w:r>
        <w:t xml:space="preserve"> соответствии с требованиями статьи 4.1. Кодекса Российской Федерации об административных правонарушениях</w:t>
      </w:r>
      <w:r>
        <w:tab/>
        <w:t>учитывает характер совершенного административного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tabs>
          <w:tab w:val="left" w:pos="2372"/>
        </w:tabs>
        <w:spacing w:line="307" w:lineRule="exact"/>
        <w:jc w:val="both"/>
      </w:pPr>
      <w:r>
        <w:t>правонарушения,</w:t>
      </w:r>
      <w:r>
        <w:tab/>
        <w:t xml:space="preserve">личность лица привлекаемого к </w:t>
      </w:r>
      <w:r>
        <w:t>административной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jc w:val="both"/>
      </w:pPr>
      <w:r>
        <w:t>ответственности.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ind w:firstLine="640"/>
        <w:jc w:val="both"/>
      </w:pPr>
      <w:r>
        <w:t>Смягчающим вину обст</w:t>
      </w:r>
      <w:r>
        <w:t>оятельством мировой судья признает признание вины.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tabs>
          <w:tab w:val="left" w:pos="2372"/>
        </w:tabs>
        <w:spacing w:line="307" w:lineRule="exact"/>
        <w:ind w:firstLine="640"/>
        <w:jc w:val="both"/>
      </w:pPr>
      <w:r>
        <w:t>Отягчающих</w:t>
      </w:r>
      <w:r>
        <w:tab/>
        <w:t xml:space="preserve">административную ответственность </w:t>
      </w:r>
      <w:r>
        <w:t>Шомесова</w:t>
      </w:r>
      <w:r>
        <w:t xml:space="preserve"> Н.А.,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jc w:val="both"/>
      </w:pPr>
      <w:r>
        <w:t>обстоятельств судом не установлено.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tabs>
          <w:tab w:val="left" w:pos="2372"/>
        </w:tabs>
        <w:spacing w:line="307" w:lineRule="exact"/>
        <w:ind w:firstLine="640"/>
        <w:jc w:val="both"/>
      </w:pPr>
      <w:r>
        <w:t>Учитывая изложенное и обстоятельства дела, а также влияние назначенного наказания на</w:t>
      </w:r>
      <w:r>
        <w:tab/>
        <w:t>исправление, наличия обст</w:t>
      </w:r>
      <w:r>
        <w:t>оятельств, смягчающего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tabs>
          <w:tab w:val="left" w:pos="2372"/>
        </w:tabs>
        <w:spacing w:line="307" w:lineRule="exact"/>
        <w:jc w:val="both"/>
      </w:pPr>
      <w:r>
        <w:t>административную</w:t>
      </w:r>
      <w:r>
        <w:tab/>
        <w:t>ответственность, мировой судья полагает необходимым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jc w:val="both"/>
      </w:pPr>
      <w:r>
        <w:t xml:space="preserve">назначить наказание в </w:t>
      </w:r>
      <w:r>
        <w:t>виде</w:t>
      </w:r>
      <w:r>
        <w:t xml:space="preserve"> административного штрафа.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ind w:firstLine="640"/>
        <w:jc w:val="both"/>
      </w:pPr>
      <w:r>
        <w:t>Руководствуясь статьями 29.9, 29.10 КоАП РФ, мировой судья</w:t>
      </w:r>
    </w:p>
    <w:p w:rsidR="00C356FE">
      <w:pPr>
        <w:pStyle w:val="20"/>
        <w:framePr w:w="9840" w:h="4368" w:hRule="exact" w:wrap="none" w:vAnchor="page" w:hAnchor="page" w:x="607" w:y="876"/>
        <w:shd w:val="clear" w:color="auto" w:fill="auto"/>
        <w:spacing w:line="307" w:lineRule="exact"/>
        <w:ind w:left="4220"/>
      </w:pPr>
      <w:r>
        <w:t>ПОСТАНОВИЛ:</w:t>
      </w:r>
    </w:p>
    <w:p w:rsidR="00C356FE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firstLine="640"/>
        <w:jc w:val="both"/>
      </w:pPr>
      <w:r>
        <w:t xml:space="preserve">признать </w:t>
      </w:r>
      <w:r>
        <w:t>Шомесова</w:t>
      </w:r>
      <w:r>
        <w:t xml:space="preserve"> Н.А. </w:t>
      </w:r>
      <w:r>
        <w:t xml:space="preserve">, виновным в </w:t>
      </w:r>
      <w:r>
        <w:t>совершении</w:t>
      </w:r>
      <w:r>
        <w:br/>
        <w:t>административного правонарушения, предусмотренного статьей 20.21. КоАП РФ,</w:t>
      </w:r>
      <w:r>
        <w:br/>
        <w:t>и на основании данной статьи назначить наказание в виде административного</w:t>
      </w:r>
      <w:r>
        <w:br/>
        <w:t>штрафа в размере 500 (пятисот) рублей.</w:t>
      </w:r>
    </w:p>
    <w:p w:rsidR="00C356FE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firstLine="640"/>
        <w:jc w:val="both"/>
      </w:pPr>
      <w:r>
        <w:t>Получатель УФК по РТ (Министер</w:t>
      </w:r>
      <w:r>
        <w:t>ство юстиции Республики Татарстан) КПП</w:t>
      </w:r>
      <w:r>
        <w:br/>
        <w:t xml:space="preserve">165501001 ИНН 1654003139; ОКТМО 92701000001 </w:t>
      </w:r>
      <w:r>
        <w:t>р</w:t>
      </w:r>
      <w:r>
        <w:t>/с 03100643000000011100;</w:t>
      </w:r>
      <w:r>
        <w:br/>
        <w:t>Отделение НБ Республика Татарстан Банка России // УФК по Республике</w:t>
      </w:r>
      <w:r>
        <w:br/>
        <w:t>Татарстан г. Казань // Управление Федерального казначейства по Республике</w:t>
      </w:r>
      <w:r>
        <w:br/>
        <w:t>Татар</w:t>
      </w:r>
      <w:r>
        <w:t xml:space="preserve">стан БИК 019205400; </w:t>
      </w:r>
      <w:r>
        <w:t>кор</w:t>
      </w:r>
      <w:r>
        <w:t xml:space="preserve"> счет 40102810445370000079 КБК</w:t>
      </w:r>
      <w:r>
        <w:br/>
        <w:t>73111601203010021140, УИН 0318690900000000028858272.</w:t>
      </w:r>
    </w:p>
    <w:p w:rsidR="00C356FE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firstLine="640"/>
        <w:jc w:val="both"/>
      </w:pPr>
      <w:r>
        <w:t>Разъяснить лицу, привлеченному к административной ответственности, что</w:t>
      </w:r>
      <w:r>
        <w:br/>
        <w:t>согласно частям 1 и 5 статьи 32.2 КоАП РФ административный штраф должен</w:t>
      </w:r>
      <w:r>
        <w:br/>
        <w:t>быть у</w:t>
      </w:r>
      <w:r>
        <w:t>плачен лицом, привлеченным к административной ответственности, не</w:t>
      </w:r>
      <w:r>
        <w:br/>
        <w:t>позднее шестидесяти дней со дня вступления постановления о наложении</w:t>
      </w:r>
      <w:r>
        <w:br/>
        <w:t>административного штрафа в законную силу либо со дня истечения срока отсрочки</w:t>
      </w:r>
      <w:r>
        <w:br/>
        <w:t>или срока рассрочки, предусмотренных статье</w:t>
      </w:r>
      <w:r>
        <w:t>й 31.5 настоящего Кодекса.</w:t>
      </w:r>
      <w:r>
        <w:t xml:space="preserve"> При</w:t>
      </w:r>
      <w:r>
        <w:br/>
        <w:t>отсутствии документа, свидетельствующего об уплате административного штрафа,</w:t>
      </w:r>
      <w:r w:rsidR="005305BB">
        <w:t xml:space="preserve"> </w:t>
      </w:r>
      <w:r>
        <w:t>и информации об уплате административного штрафа в Государственной</w:t>
      </w:r>
      <w:r>
        <w:br/>
        <w:t>информационной системе о государственных и муниципальных платежах, по</w:t>
      </w:r>
      <w:r>
        <w:br/>
        <w:t>истечении ср</w:t>
      </w:r>
      <w:r>
        <w:t xml:space="preserve">ока, указанного в части 1 настоящей статьи, судья, </w:t>
      </w:r>
      <w:r w:rsidR="005305BB">
        <w:t>орган, должностное</w:t>
      </w:r>
      <w:r>
        <w:t xml:space="preserve"> лицо, вынесшие постановление, направляют в течение десяти суток</w:t>
      </w:r>
    </w:p>
    <w:p w:rsidR="00C356FE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</w:pPr>
      <w:r>
        <w:t xml:space="preserve">постановление о наложении </w:t>
      </w:r>
      <w:r w:rsidR="005305BB">
        <w:t>административного штрафа с отметкой о его неуплате судебному приставу-исполнителю.</w:t>
      </w:r>
    </w:p>
    <w:p w:rsidR="005305BB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</w:pPr>
      <w:r>
        <w:t>Постановление</w:t>
      </w:r>
      <w:r>
        <w:t xml:space="preserve"> может быть обжаловано в Лениногорский городской суд Республики Татарстан в </w:t>
      </w:r>
      <w:r>
        <w:t>течении</w:t>
      </w:r>
      <w:r>
        <w:t xml:space="preserve"> 10 суток со дня получения копии постановления, через мирового судью.</w:t>
      </w:r>
    </w:p>
    <w:p w:rsidR="005305BB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</w:pPr>
      <w:r>
        <w:t>Копия верна:</w:t>
      </w:r>
    </w:p>
    <w:p w:rsidR="005305BB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</w:pPr>
      <w:r>
        <w:t xml:space="preserve">Мировой судья                                                            М.М. </w:t>
      </w:r>
      <w:r>
        <w:t>Шаехов</w:t>
      </w:r>
    </w:p>
    <w:p w:rsidR="005305BB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</w:pPr>
      <w:r>
        <w:t>Поста</w:t>
      </w:r>
      <w:r>
        <w:t>новление вступило в законную силу «-__»_____________2022 года</w:t>
      </w:r>
    </w:p>
    <w:p w:rsidR="005305BB" w:rsidP="005305BB">
      <w:pPr>
        <w:pStyle w:val="20"/>
        <w:framePr w:w="9840" w:h="9568" w:hRule="exact" w:wrap="none" w:vAnchor="page" w:hAnchor="page" w:x="764" w:y="5270"/>
        <w:shd w:val="clear" w:color="auto" w:fill="auto"/>
        <w:spacing w:line="307" w:lineRule="exact"/>
        <w:ind w:left="9"/>
        <w:jc w:val="both"/>
        <w:rPr>
          <w:sz w:val="2"/>
          <w:szCs w:val="2"/>
        </w:rPr>
      </w:pPr>
      <w:r>
        <w:t>Заведующий канцелярией_____________________</w:t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E"/>
    <w:rsid w:val="000A6E6C"/>
    <w:rsid w:val="005305BB"/>
    <w:rsid w:val="008B5BFE"/>
    <w:rsid w:val="00C35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