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5C5E" w:rsidRPr="00812139" w:rsidP="00CE325D">
      <w:pPr>
        <w:jc w:val="right"/>
        <w:rPr>
          <w:b/>
          <w:spacing w:val="60"/>
          <w:sz w:val="28"/>
          <w:szCs w:val="28"/>
        </w:rPr>
      </w:pPr>
      <w:r w:rsidRPr="00812139">
        <w:rPr>
          <w:b/>
          <w:spacing w:val="60"/>
          <w:sz w:val="28"/>
          <w:szCs w:val="28"/>
        </w:rPr>
        <w:t>УИД: 16</w:t>
      </w:r>
      <w:r w:rsidRPr="00812139">
        <w:rPr>
          <w:b/>
          <w:spacing w:val="60"/>
          <w:sz w:val="28"/>
          <w:szCs w:val="28"/>
          <w:lang w:val="en-US"/>
        </w:rPr>
        <w:t>MS</w:t>
      </w:r>
      <w:r w:rsidRPr="00812139">
        <w:rPr>
          <w:b/>
          <w:spacing w:val="60"/>
          <w:sz w:val="28"/>
          <w:szCs w:val="28"/>
        </w:rPr>
        <w:t>0104-01-2022-001373-35</w:t>
      </w:r>
    </w:p>
    <w:p w:rsidR="007E5C5E" w:rsidRPr="00812139" w:rsidP="00CE325D">
      <w:pPr>
        <w:jc w:val="right"/>
        <w:rPr>
          <w:b/>
          <w:spacing w:val="60"/>
          <w:sz w:val="28"/>
          <w:szCs w:val="28"/>
        </w:rPr>
      </w:pPr>
      <w:r w:rsidRPr="00812139">
        <w:rPr>
          <w:b/>
          <w:spacing w:val="60"/>
          <w:sz w:val="28"/>
          <w:szCs w:val="28"/>
        </w:rPr>
        <w:t>Дело № 5-219/1/2022</w:t>
      </w:r>
    </w:p>
    <w:p w:rsidR="007E5C5E" w:rsidRPr="00812139" w:rsidP="00DC7F81">
      <w:pPr>
        <w:spacing w:before="240"/>
        <w:jc w:val="center"/>
        <w:rPr>
          <w:b/>
          <w:spacing w:val="60"/>
          <w:sz w:val="28"/>
          <w:szCs w:val="28"/>
        </w:rPr>
      </w:pPr>
      <w:r w:rsidRPr="00812139">
        <w:rPr>
          <w:b/>
          <w:spacing w:val="60"/>
          <w:sz w:val="28"/>
          <w:szCs w:val="28"/>
        </w:rPr>
        <w:t>ПОСТАНОВЛЕНИЕ</w:t>
      </w:r>
    </w:p>
    <w:p w:rsidR="007E5C5E" w:rsidRPr="00812139" w:rsidP="00034255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20 мая 2022 года</w:t>
      </w:r>
      <w:r w:rsidRPr="00812139">
        <w:rPr>
          <w:sz w:val="28"/>
          <w:szCs w:val="28"/>
        </w:rPr>
        <w:tab/>
        <w:t>г. Заинск Республики Татарстан</w:t>
      </w:r>
    </w:p>
    <w:p w:rsidR="007E5C5E" w:rsidRPr="00812139" w:rsidP="00034255">
      <w:pPr>
        <w:spacing w:before="240"/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Мировой судья судебного участка № 1 по Заинскому судебному району Республики Татарстан Сулейманов А.М.,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рассмотрев в помещении зала судебных заседаний мирового судьи судебного участка № 1 по Заинскому судебному району Республики Татарстан (каб. № 2) по адресу: ул. Автозаводская, д. 1 «А», г. Заинск, Республика Татарстан, дело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Баязитова И.И.,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,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с участием: Баязитова И.И.,</w:t>
      </w:r>
    </w:p>
    <w:p w:rsidR="007E5C5E" w:rsidRPr="00812139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812139">
        <w:rPr>
          <w:spacing w:val="60"/>
          <w:sz w:val="28"/>
          <w:szCs w:val="28"/>
        </w:rPr>
        <w:t>УСТАНОВИЛ:</w:t>
      </w:r>
    </w:p>
    <w:p w:rsidR="007E5C5E" w:rsidRPr="00812139" w:rsidP="006E21F5">
      <w:pPr>
        <w:ind w:firstLine="567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17.05.2022 в период времени с 09 часов 15 минут по 09 часов 25 минут Баязитов И.И., находясь в магазине 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» №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(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), расположенном по адресу: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, путем кражи совершил мелкое хищение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коп. с учетом НДС. В действиях Баязитова И.И. отсутствуют признаки уголовно наказуемого деяния.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При рассмотрении дела Баязитов И.И. свою вину в совершении административного правонарушения признал полностью, пояснив, что подтверждает все обстоятельства, изложенные в протоколе об административном правонарушении. Также пояснил, что раскаивается в содеянном, на совершение правонарушения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. Уточнил, что в период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. Поскольку в ближайшее время планирует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, просил не назначать наказание в виде ареста.</w:t>
      </w:r>
    </w:p>
    <w:p w:rsidR="007E5C5E" w:rsidRPr="00812139" w:rsidP="001242B1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Представитель потерпевшего, извещенный надлежащим образом, на рассмотрение дела об административном правонарушении не явился. В материалах дела имеется письменное ходатайство, в котором представитель потерпевшего просил рассмотреть дело в его отсутствие.</w:t>
      </w:r>
    </w:p>
    <w:p w:rsidR="007E5C5E" w:rsidRPr="00812139" w:rsidP="000D5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В связи с изложенным, на основании ч. 3 ст. 25.2 КоАП РФ суд счел возможным рассмотреть дело в отсутствие не явившегося представителя потерпевшего.</w:t>
      </w:r>
    </w:p>
    <w:p w:rsidR="007E5C5E" w:rsidRPr="00812139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39">
        <w:rPr>
          <w:rFonts w:ascii="Times New Roman" w:hAnsi="Times New Roman" w:cs="Times New Roman"/>
          <w:sz w:val="28"/>
          <w:szCs w:val="28"/>
        </w:rPr>
        <w:t>Заслушав объяснения Баязитова И.И., исследовав материалы дела об административном правонарушении, и оценив представленные доказательства в их взаимной совокупности, мировой судья приходит к выводу, что виновность Баязитова И.И. в совершении административного правонарушения, предусмотренного ч. 1 ст. 7.27 КоАП РФ, является доказанной.</w:t>
      </w:r>
    </w:p>
    <w:p w:rsidR="007E5C5E" w:rsidRPr="00812139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39"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ч. 1 ст. 7.27 КоАП РФ, образует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812139">
          <w:rPr>
            <w:rFonts w:ascii="Times New Roman" w:hAnsi="Times New Roman" w:cs="Times New Roman"/>
            <w:sz w:val="28"/>
            <w:szCs w:val="28"/>
          </w:rPr>
          <w:t>четвертой статьи 158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12139">
          <w:rPr>
            <w:rFonts w:ascii="Times New Roman" w:hAnsi="Times New Roman" w:cs="Times New Roman"/>
            <w:sz w:val="28"/>
            <w:szCs w:val="28"/>
          </w:rPr>
          <w:t>статьей 158.1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12139">
          <w:rPr>
            <w:rFonts w:ascii="Times New Roman" w:hAnsi="Times New Roman" w:cs="Times New Roman"/>
            <w:sz w:val="28"/>
            <w:szCs w:val="28"/>
          </w:rPr>
          <w:t>четвертой статьи 159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12139">
          <w:rPr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812139">
          <w:rPr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812139">
          <w:rPr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812139">
          <w:rPr>
            <w:rFonts w:ascii="Times New Roman" w:hAnsi="Times New Roman" w:cs="Times New Roman"/>
            <w:sz w:val="28"/>
            <w:szCs w:val="28"/>
          </w:rPr>
          <w:t>четвертой статьи 159.5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812139">
          <w:rPr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812139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812139">
          <w:rPr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 w:rsidRPr="0081213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812139">
          <w:rPr>
            <w:rFonts w:ascii="Times New Roman" w:hAnsi="Times New Roman" w:cs="Times New Roman"/>
            <w:sz w:val="28"/>
            <w:szCs w:val="28"/>
          </w:rPr>
          <w:t>статьей 14.15.3</w:t>
        </w:r>
      </w:hyperlink>
      <w:r w:rsidRPr="00812139">
        <w:rPr>
          <w:rFonts w:ascii="Times New Roman" w:hAnsi="Times New Roman" w:cs="Times New Roman"/>
          <w:sz w:val="28"/>
          <w:szCs w:val="28"/>
        </w:rPr>
        <w:t>КоАП РФ.</w:t>
      </w:r>
    </w:p>
    <w:p w:rsidR="007E5C5E" w:rsidRPr="00812139" w:rsidP="00FD5EF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Совершенное Баязитовым И.И. деяние суд квалифицирует по ч. 1 ст. 7.27 КоАП РФ как мелкое хищение чужого имущества, стоимость которого не превышает одну тысячу рублей, путем кражи при отсутствии признаков уголовно наказуемого деяния.</w:t>
      </w:r>
    </w:p>
    <w:p w:rsidR="007E5C5E" w:rsidRPr="00812139" w:rsidP="0045504D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Баязитовым И.И. вмененного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7E5C5E" w:rsidRPr="00812139" w:rsidP="0045504D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Оснований не доверять письменным показаниям (объяснениям) представителя потерпевшего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, а также объяснениям самого Баязитова И.И., признавшего свою вину, не имеется. Они в целом, объективно подтверждаются и согласуются с доказательствами, исследованными при рассмотрении дела, которыми установлено</w:t>
      </w:r>
      <w:r w:rsidRPr="00812139">
        <w:rPr>
          <w:b/>
          <w:sz w:val="28"/>
          <w:szCs w:val="28"/>
        </w:rPr>
        <w:t xml:space="preserve">, </w:t>
      </w:r>
      <w:r w:rsidRPr="00812139">
        <w:rPr>
          <w:sz w:val="28"/>
          <w:szCs w:val="28"/>
        </w:rPr>
        <w:t>что:</w:t>
      </w:r>
    </w:p>
    <w:p w:rsidR="007E5C5E" w:rsidRPr="00812139" w:rsidP="0045504D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– 17.05.2022 в 15:00 в ОМВД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по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району от представителя потерпевшего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поступило сообщение «02» (КУСП №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от 17.05.2022) о том, что 17.05.2022 из магазина 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» по адресу: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, Баязитов И.И. похитил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на общую сумму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коп. (л.д.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0D7877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– 17.05.2022 в ОМВД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по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району от представителя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»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поступило письменное заявление (КУСП №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 о привлечении к административной ответственности Баязитова И.И., который, находясь в магазине 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» №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, расположенном по адресу: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, 17.05.2022 в период времени с 09:15 до 09:25 похитил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 коп. без учета НДС,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коп. с учетом НДС  (л.д.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D16443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– актом ревизии товаров и материальных ценностей магазина 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»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, расположенного по адресу: </w:t>
      </w:r>
      <w:r w:rsidRPr="00812139">
        <w:rPr>
          <w:sz w:val="22"/>
          <w:szCs w:val="22"/>
        </w:rPr>
        <w:t>&lt;…&gt;&lt;…&gt;</w:t>
      </w:r>
      <w:r w:rsidRPr="00812139">
        <w:rPr>
          <w:sz w:val="28"/>
          <w:szCs w:val="28"/>
        </w:rPr>
        <w:t>, согласно которому была выявлена недостача похищенных товаров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FB1129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– справкой о стоимости похищенного товара и о размере НДС, уплаченного за похищенный товар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242601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– копиями первичной учетной документации (универсальных передаточных документов) от 20.02.2022, 17.03.2022, 19.03.2022, подтверждающих закупочную стоимость похищенных товаров, а также размер уплаченного за них НДС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– письменными объяснениями опрошенного в качестве представителя потерпевшего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от 17.05.2022, который описал обстоятельство выявления хищения и размер причиненного вреда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6704D2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– письменными объяснениями от 18.05.2022 Баязитова И.И., который подтвердил обстоятельства хищения им товаров из магазина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2F6F1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– фототаблицей места совершения правонарушения и схемой магазина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8D3BA1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–  протоколом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об изъятии вещей и документов от 18.05.2022, согласно которому на оптическом </w:t>
      </w:r>
      <w:r w:rsidRPr="00812139">
        <w:rPr>
          <w:sz w:val="28"/>
          <w:szCs w:val="28"/>
          <w:lang w:val="en-US"/>
        </w:rPr>
        <w:t>DVD</w:t>
      </w:r>
      <w:r w:rsidRPr="00812139">
        <w:rPr>
          <w:sz w:val="28"/>
          <w:szCs w:val="28"/>
        </w:rPr>
        <w:t>-носителе были изъяты видеозаписи с камер видеонаблюдения магазина 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»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);</w:t>
      </w:r>
    </w:p>
    <w:p w:rsidR="007E5C5E" w:rsidRPr="00812139" w:rsidP="002F6F1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– видеозаписями с камер видеонаблюдения магазина 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», изъятыми и приобщенными на оптическом носителе </w:t>
      </w:r>
      <w:r w:rsidRPr="00812139">
        <w:rPr>
          <w:sz w:val="28"/>
          <w:szCs w:val="28"/>
          <w:lang w:val="en-US"/>
        </w:rPr>
        <w:t>CD</w:t>
      </w:r>
      <w:r w:rsidRPr="00812139">
        <w:rPr>
          <w:sz w:val="28"/>
          <w:szCs w:val="28"/>
        </w:rPr>
        <w:t>/</w:t>
      </w:r>
      <w:r w:rsidRPr="00812139">
        <w:rPr>
          <w:sz w:val="28"/>
          <w:szCs w:val="28"/>
          <w:lang w:val="en-US"/>
        </w:rPr>
        <w:t>DVD</w:t>
      </w:r>
      <w:r w:rsidRPr="00812139">
        <w:rPr>
          <w:sz w:val="28"/>
          <w:szCs w:val="28"/>
        </w:rPr>
        <w:t xml:space="preserve"> (л.д.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).</w:t>
      </w:r>
    </w:p>
    <w:p w:rsidR="007E5C5E" w:rsidRPr="00812139" w:rsidP="008D3BA1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Представленные в материалы дела письменные объяснения Баязитова И.И. 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), представителя потерпевшего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(л.д.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), были получены с соблюдением процессуальных требований, в связи с чем оснований для признания их недопустимыми доказательствами у суда не имеется (абз. 2 п. 18 Постановления Пленума Верховного Суда РФ от 24.03.2005 № 5 «О 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7E5C5E" w:rsidRPr="00812139" w:rsidP="001E7CB3">
      <w:pPr>
        <w:ind w:right="-1"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7E5C5E" w:rsidRPr="00812139" w:rsidP="00FD5EF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Материалы дела содержат достаточную совокупность доказательств, позволяющих сделать вывод о наличии в действиях Баязитова И.И.состава административного правонарушения, предусмотренного ч. 1 ст. 7.27 КоАП РФ.</w:t>
      </w:r>
    </w:p>
    <w:p w:rsidR="007E5C5E" w:rsidRPr="00812139" w:rsidP="0075595F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так же не установлено.</w:t>
      </w:r>
    </w:p>
    <w:p w:rsidR="007E5C5E" w:rsidRPr="00812139" w:rsidP="00FC1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Смягчающими административную ответственность Баязитова И.И. по делу обстоятельствами суд признает раскаяние Баязитова И.И. в совершенном правонарушении, а также посредственную характеристику по месту жительства.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Обстоятельств, отягчающих административную ответственность Баязитова И.И. по делу, судом не установлено.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Санкция ч. 1 ст. 7.27 КоАП РФ в качестве административного наказания предусматривает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5C5E" w:rsidRPr="00812139" w:rsidP="000342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При определении вида административного наказания суд принимает во внимание, что Баязитов И.И. не имеет постоянного источника дохода. В связи с изложенным, суд приходит к убеждению, что назначение административного наказания в виде административного штрафа либо обязательных работ по настоящему делу не будет способствовать достижению целей административного наказания (ч. 1 ст. 3.1 КоАП РФ).</w:t>
      </w:r>
    </w:p>
    <w:p w:rsidR="007E5C5E" w:rsidRPr="00812139" w:rsidP="00034255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Таким образом, с учетом характера совершенного административного правонарушения, данных о личности Баязитова И.И., его имущественного, семейного положения, а также наличия обстоятельств, смягчающих административную ответственность, мировой судья приходит к выводу о необходимости назначения Баязитову И.И. административного наказания в виде административного ареста сроком на 5 (Пять) суток.</w:t>
      </w:r>
    </w:p>
    <w:p w:rsidR="007E5C5E" w:rsidRPr="00812139" w:rsidP="00B02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Предусмотренные ч. 2 ст. 3.9 КоАП РФ обстоятельства, исключающие применение административного наказания в виде административного ареста в отношении Баязитова И.И., судом не установлены.</w:t>
      </w:r>
    </w:p>
    <w:p w:rsidR="007E5C5E" w:rsidRPr="00812139" w:rsidP="00A74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Согласно копии справки ГАУЗ «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ЦРБ» №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от 20.05.2022 Баязитов И.И. на момент осмотра в госпитализации не нуждался (л.д.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;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).</w:t>
      </w:r>
    </w:p>
    <w:p w:rsidR="007E5C5E" w:rsidRPr="00812139" w:rsidP="00F73B7A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Постановлением мирового судьи судебного участка №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по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судебному району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по делу №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Баязитов И.И. был признан виновным в совершении административного правонарушения, предусмотренного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КоАП РФ, и ему было назначено наказание в виде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.</w:t>
      </w:r>
    </w:p>
    <w:p w:rsidR="007E5C5E" w:rsidRPr="00812139" w:rsidP="00F73B7A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В силу правовых выводов, изложенных в абз.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делу..</w:t>
      </w:r>
    </w:p>
    <w:p w:rsidR="007E5C5E" w:rsidRPr="00812139" w:rsidP="00274AB4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На основании изложенного, руководствуясь ст. 29.9, 29.10 КоАП РФ,</w:t>
      </w:r>
    </w:p>
    <w:p w:rsidR="007E5C5E" w:rsidRPr="00812139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812139">
        <w:rPr>
          <w:spacing w:val="60"/>
          <w:sz w:val="28"/>
          <w:szCs w:val="28"/>
        </w:rPr>
        <w:t>ПОСТАНОВИЛ:</w:t>
      </w:r>
    </w:p>
    <w:p w:rsidR="007E5C5E" w:rsidRPr="00812139" w:rsidP="00274AB4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признать Баязитова И.И. виновным в совершении административного правонарушения, ответственность за которое предусмотрена частью 1 статьи 7.27 КоАП РФ, и назначить ему административное наказание в виде административного ареста сроком на 5 (Пять) суток.</w:t>
      </w:r>
    </w:p>
    <w:p w:rsidR="007E5C5E" w:rsidRPr="00812139" w:rsidP="009813D6">
      <w:pPr>
        <w:pStyle w:val="Header"/>
        <w:tabs>
          <w:tab w:val="left" w:pos="708"/>
        </w:tabs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Срок отбывания административного наказания в виде административного ареста по данному делу начинает течь с момента вынесения постановления по настоящему делу одновременно с неотбытой частью срока административного ареста по делу № 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, то есть с 14 часов 00 минут 20 мая 2022 года.</w:t>
      </w:r>
    </w:p>
    <w:p w:rsidR="007E5C5E" w:rsidRPr="00812139" w:rsidP="009813D6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7E5C5E" w:rsidRPr="00812139" w:rsidP="009813D6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Исполнение назначенного наказания в части административного ареста возложить на ОМВД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 xml:space="preserve">по </w:t>
      </w:r>
      <w:r w:rsidRPr="00812139">
        <w:rPr>
          <w:sz w:val="22"/>
          <w:szCs w:val="22"/>
        </w:rPr>
        <w:t>&lt;…&gt;</w:t>
      </w:r>
      <w:r w:rsidRPr="00812139">
        <w:rPr>
          <w:sz w:val="28"/>
          <w:szCs w:val="28"/>
        </w:rPr>
        <w:t>району.</w:t>
      </w:r>
    </w:p>
    <w:p w:rsidR="007E5C5E" w:rsidRPr="00812139" w:rsidP="00274AB4">
      <w:pPr>
        <w:ind w:firstLine="709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Постановление может быть обжаловано в Заинский городской суд Республики Татарстан через мирового судью в течение 10 (Десяти) суток со дня вручения или получения копии постановления. </w:t>
      </w:r>
    </w:p>
    <w:p w:rsidR="007E5C5E" w:rsidRPr="00812139" w:rsidP="00160D31">
      <w:pPr>
        <w:pStyle w:val="Header"/>
        <w:tabs>
          <w:tab w:val="left" w:pos="708"/>
          <w:tab w:val="clear" w:pos="4677"/>
          <w:tab w:val="left" w:pos="7088"/>
        </w:tabs>
        <w:spacing w:before="240"/>
        <w:jc w:val="both"/>
        <w:rPr>
          <w:sz w:val="28"/>
          <w:szCs w:val="28"/>
        </w:rPr>
      </w:pPr>
      <w:r w:rsidRPr="00812139">
        <w:rPr>
          <w:sz w:val="28"/>
          <w:szCs w:val="28"/>
        </w:rPr>
        <w:t xml:space="preserve">Мировой судья </w:t>
      </w:r>
      <w:r w:rsidRPr="00812139">
        <w:rPr>
          <w:sz w:val="28"/>
          <w:szCs w:val="28"/>
        </w:rPr>
        <w:tab/>
        <w:t>А.М. Сулейманов</w:t>
      </w:r>
    </w:p>
    <w:sectPr w:rsidSect="00DE210D">
      <w:head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E5C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787D"/>
    <w:rsid w:val="000101B1"/>
    <w:rsid w:val="00013799"/>
    <w:rsid w:val="00020012"/>
    <w:rsid w:val="00032DC4"/>
    <w:rsid w:val="00034255"/>
    <w:rsid w:val="00046A12"/>
    <w:rsid w:val="000507A9"/>
    <w:rsid w:val="000629D2"/>
    <w:rsid w:val="00065B81"/>
    <w:rsid w:val="0006766D"/>
    <w:rsid w:val="00071D09"/>
    <w:rsid w:val="00082DC6"/>
    <w:rsid w:val="0008373F"/>
    <w:rsid w:val="000872AF"/>
    <w:rsid w:val="0009289F"/>
    <w:rsid w:val="00094E60"/>
    <w:rsid w:val="000A16CF"/>
    <w:rsid w:val="000B2955"/>
    <w:rsid w:val="000B6794"/>
    <w:rsid w:val="000C1583"/>
    <w:rsid w:val="000C48AD"/>
    <w:rsid w:val="000D2A91"/>
    <w:rsid w:val="000D5C4F"/>
    <w:rsid w:val="000D6008"/>
    <w:rsid w:val="000D7877"/>
    <w:rsid w:val="000E0B36"/>
    <w:rsid w:val="000F061E"/>
    <w:rsid w:val="000F5F83"/>
    <w:rsid w:val="00112F64"/>
    <w:rsid w:val="001242B1"/>
    <w:rsid w:val="00124C67"/>
    <w:rsid w:val="00126FED"/>
    <w:rsid w:val="001278E8"/>
    <w:rsid w:val="00135A0A"/>
    <w:rsid w:val="00150104"/>
    <w:rsid w:val="00151894"/>
    <w:rsid w:val="00160D31"/>
    <w:rsid w:val="00172250"/>
    <w:rsid w:val="00173591"/>
    <w:rsid w:val="00177BB6"/>
    <w:rsid w:val="00177E28"/>
    <w:rsid w:val="001838D2"/>
    <w:rsid w:val="00184C72"/>
    <w:rsid w:val="00196CD0"/>
    <w:rsid w:val="00196D3F"/>
    <w:rsid w:val="00197B03"/>
    <w:rsid w:val="001A0DC5"/>
    <w:rsid w:val="001C5D5A"/>
    <w:rsid w:val="001D6626"/>
    <w:rsid w:val="001E65E3"/>
    <w:rsid w:val="001E7CB3"/>
    <w:rsid w:val="001F259A"/>
    <w:rsid w:val="001F2700"/>
    <w:rsid w:val="001F715B"/>
    <w:rsid w:val="00203AA4"/>
    <w:rsid w:val="0021522A"/>
    <w:rsid w:val="0022704C"/>
    <w:rsid w:val="00233C64"/>
    <w:rsid w:val="00235A5A"/>
    <w:rsid w:val="00242601"/>
    <w:rsid w:val="00242E38"/>
    <w:rsid w:val="002465E7"/>
    <w:rsid w:val="00247962"/>
    <w:rsid w:val="00252E95"/>
    <w:rsid w:val="002530B3"/>
    <w:rsid w:val="00254122"/>
    <w:rsid w:val="002624F1"/>
    <w:rsid w:val="00265AB7"/>
    <w:rsid w:val="00274AB4"/>
    <w:rsid w:val="00277B39"/>
    <w:rsid w:val="002856AC"/>
    <w:rsid w:val="002905DB"/>
    <w:rsid w:val="002934EA"/>
    <w:rsid w:val="002957C5"/>
    <w:rsid w:val="002972AB"/>
    <w:rsid w:val="002B77BA"/>
    <w:rsid w:val="002C2865"/>
    <w:rsid w:val="002C3E3B"/>
    <w:rsid w:val="002C7D14"/>
    <w:rsid w:val="002D5E8C"/>
    <w:rsid w:val="002E3F49"/>
    <w:rsid w:val="002E6D57"/>
    <w:rsid w:val="002F187C"/>
    <w:rsid w:val="002F3291"/>
    <w:rsid w:val="002F68E5"/>
    <w:rsid w:val="002F6F15"/>
    <w:rsid w:val="0030479F"/>
    <w:rsid w:val="00307BE0"/>
    <w:rsid w:val="00325C08"/>
    <w:rsid w:val="00331E8A"/>
    <w:rsid w:val="00373D1F"/>
    <w:rsid w:val="00382F4B"/>
    <w:rsid w:val="00395BDF"/>
    <w:rsid w:val="00395C6B"/>
    <w:rsid w:val="003A3E99"/>
    <w:rsid w:val="003A4334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49AD"/>
    <w:rsid w:val="003E4B25"/>
    <w:rsid w:val="003E5134"/>
    <w:rsid w:val="003E7E65"/>
    <w:rsid w:val="003F5B3A"/>
    <w:rsid w:val="004175CA"/>
    <w:rsid w:val="00432351"/>
    <w:rsid w:val="00432F27"/>
    <w:rsid w:val="00433473"/>
    <w:rsid w:val="00434DFF"/>
    <w:rsid w:val="00434E78"/>
    <w:rsid w:val="00440FE3"/>
    <w:rsid w:val="004516CF"/>
    <w:rsid w:val="004518F8"/>
    <w:rsid w:val="0045504D"/>
    <w:rsid w:val="00457A93"/>
    <w:rsid w:val="004659E3"/>
    <w:rsid w:val="004834D0"/>
    <w:rsid w:val="004863F4"/>
    <w:rsid w:val="00487C59"/>
    <w:rsid w:val="0049791D"/>
    <w:rsid w:val="004A164C"/>
    <w:rsid w:val="004A5600"/>
    <w:rsid w:val="004B15F3"/>
    <w:rsid w:val="004B22BB"/>
    <w:rsid w:val="004B7597"/>
    <w:rsid w:val="004C5CF6"/>
    <w:rsid w:val="004C60E6"/>
    <w:rsid w:val="004D5939"/>
    <w:rsid w:val="004F7F53"/>
    <w:rsid w:val="00513DA2"/>
    <w:rsid w:val="005160B5"/>
    <w:rsid w:val="00522C1E"/>
    <w:rsid w:val="00524493"/>
    <w:rsid w:val="00525693"/>
    <w:rsid w:val="00526DE0"/>
    <w:rsid w:val="00531900"/>
    <w:rsid w:val="005423DE"/>
    <w:rsid w:val="00550B2F"/>
    <w:rsid w:val="005528CA"/>
    <w:rsid w:val="005608A6"/>
    <w:rsid w:val="00567FAA"/>
    <w:rsid w:val="00571D7D"/>
    <w:rsid w:val="005822E8"/>
    <w:rsid w:val="005A0337"/>
    <w:rsid w:val="005A69CC"/>
    <w:rsid w:val="005B26B1"/>
    <w:rsid w:val="005B7D67"/>
    <w:rsid w:val="005C4304"/>
    <w:rsid w:val="005C7467"/>
    <w:rsid w:val="005D0CA2"/>
    <w:rsid w:val="005D38CF"/>
    <w:rsid w:val="005D65D7"/>
    <w:rsid w:val="005D741C"/>
    <w:rsid w:val="005E0754"/>
    <w:rsid w:val="005E17F0"/>
    <w:rsid w:val="005E590B"/>
    <w:rsid w:val="00603BB0"/>
    <w:rsid w:val="00610DFD"/>
    <w:rsid w:val="006133B5"/>
    <w:rsid w:val="00640BDF"/>
    <w:rsid w:val="00643B84"/>
    <w:rsid w:val="0065075E"/>
    <w:rsid w:val="006554EA"/>
    <w:rsid w:val="00657D75"/>
    <w:rsid w:val="0066720D"/>
    <w:rsid w:val="006704D2"/>
    <w:rsid w:val="006717C2"/>
    <w:rsid w:val="00673747"/>
    <w:rsid w:val="00676548"/>
    <w:rsid w:val="00676F08"/>
    <w:rsid w:val="006A48AD"/>
    <w:rsid w:val="006A4D45"/>
    <w:rsid w:val="006B6998"/>
    <w:rsid w:val="006C3A34"/>
    <w:rsid w:val="006E1249"/>
    <w:rsid w:val="006E1A0F"/>
    <w:rsid w:val="006E21F5"/>
    <w:rsid w:val="006E5EDE"/>
    <w:rsid w:val="006E5F9E"/>
    <w:rsid w:val="0071124F"/>
    <w:rsid w:val="00723F3D"/>
    <w:rsid w:val="007328C4"/>
    <w:rsid w:val="00740442"/>
    <w:rsid w:val="00744E36"/>
    <w:rsid w:val="0074618D"/>
    <w:rsid w:val="0075595F"/>
    <w:rsid w:val="00775BF4"/>
    <w:rsid w:val="00783A57"/>
    <w:rsid w:val="00792412"/>
    <w:rsid w:val="007A0FD2"/>
    <w:rsid w:val="007A5F91"/>
    <w:rsid w:val="007A7ED3"/>
    <w:rsid w:val="007B0858"/>
    <w:rsid w:val="007C55B7"/>
    <w:rsid w:val="007D4701"/>
    <w:rsid w:val="007E5C5E"/>
    <w:rsid w:val="007F58B7"/>
    <w:rsid w:val="00800FAB"/>
    <w:rsid w:val="00801166"/>
    <w:rsid w:val="00812139"/>
    <w:rsid w:val="00814885"/>
    <w:rsid w:val="00814C99"/>
    <w:rsid w:val="008172CC"/>
    <w:rsid w:val="00817491"/>
    <w:rsid w:val="00820C33"/>
    <w:rsid w:val="00833257"/>
    <w:rsid w:val="0084095F"/>
    <w:rsid w:val="00852F39"/>
    <w:rsid w:val="0085487B"/>
    <w:rsid w:val="00857C3F"/>
    <w:rsid w:val="00862E81"/>
    <w:rsid w:val="0087422C"/>
    <w:rsid w:val="008813BE"/>
    <w:rsid w:val="00884589"/>
    <w:rsid w:val="0089763C"/>
    <w:rsid w:val="008B7E77"/>
    <w:rsid w:val="008C11B4"/>
    <w:rsid w:val="008C2495"/>
    <w:rsid w:val="008C5ADE"/>
    <w:rsid w:val="008D16CB"/>
    <w:rsid w:val="008D191C"/>
    <w:rsid w:val="008D1E6E"/>
    <w:rsid w:val="008D3BA1"/>
    <w:rsid w:val="008E092A"/>
    <w:rsid w:val="008E59EF"/>
    <w:rsid w:val="008F2DE2"/>
    <w:rsid w:val="00901F6C"/>
    <w:rsid w:val="00902B13"/>
    <w:rsid w:val="00903C25"/>
    <w:rsid w:val="00912872"/>
    <w:rsid w:val="00914366"/>
    <w:rsid w:val="009306FE"/>
    <w:rsid w:val="00935591"/>
    <w:rsid w:val="00936D45"/>
    <w:rsid w:val="00937D82"/>
    <w:rsid w:val="00942D7E"/>
    <w:rsid w:val="00944E17"/>
    <w:rsid w:val="00945971"/>
    <w:rsid w:val="00946848"/>
    <w:rsid w:val="00946C6E"/>
    <w:rsid w:val="00947158"/>
    <w:rsid w:val="00950AD9"/>
    <w:rsid w:val="009530E0"/>
    <w:rsid w:val="00954564"/>
    <w:rsid w:val="00957F6E"/>
    <w:rsid w:val="00960FD3"/>
    <w:rsid w:val="009618B1"/>
    <w:rsid w:val="009652BF"/>
    <w:rsid w:val="009709EC"/>
    <w:rsid w:val="00973AA8"/>
    <w:rsid w:val="00974EE5"/>
    <w:rsid w:val="0097519F"/>
    <w:rsid w:val="009813D6"/>
    <w:rsid w:val="009900CB"/>
    <w:rsid w:val="009914C8"/>
    <w:rsid w:val="009A3EE4"/>
    <w:rsid w:val="009A415D"/>
    <w:rsid w:val="009A4F4B"/>
    <w:rsid w:val="009A616C"/>
    <w:rsid w:val="009B03F4"/>
    <w:rsid w:val="009B149E"/>
    <w:rsid w:val="009B194C"/>
    <w:rsid w:val="009B7584"/>
    <w:rsid w:val="009D1B7A"/>
    <w:rsid w:val="009E7BCF"/>
    <w:rsid w:val="009F3797"/>
    <w:rsid w:val="009F48DA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108A"/>
    <w:rsid w:val="00A4573A"/>
    <w:rsid w:val="00A542A9"/>
    <w:rsid w:val="00A60CCF"/>
    <w:rsid w:val="00A643F4"/>
    <w:rsid w:val="00A73D65"/>
    <w:rsid w:val="00A74CA1"/>
    <w:rsid w:val="00A82F78"/>
    <w:rsid w:val="00A91A51"/>
    <w:rsid w:val="00A93877"/>
    <w:rsid w:val="00A95AAE"/>
    <w:rsid w:val="00AA046E"/>
    <w:rsid w:val="00AB0B5D"/>
    <w:rsid w:val="00AB2E18"/>
    <w:rsid w:val="00AB4C82"/>
    <w:rsid w:val="00AB507A"/>
    <w:rsid w:val="00AB7696"/>
    <w:rsid w:val="00AC04A6"/>
    <w:rsid w:val="00AD15B0"/>
    <w:rsid w:val="00AD7873"/>
    <w:rsid w:val="00AE1A7E"/>
    <w:rsid w:val="00AE5DE9"/>
    <w:rsid w:val="00AE6374"/>
    <w:rsid w:val="00B02517"/>
    <w:rsid w:val="00B04CA3"/>
    <w:rsid w:val="00B122D8"/>
    <w:rsid w:val="00B25510"/>
    <w:rsid w:val="00B273D9"/>
    <w:rsid w:val="00B27C9E"/>
    <w:rsid w:val="00B34EC1"/>
    <w:rsid w:val="00B362B4"/>
    <w:rsid w:val="00B41B27"/>
    <w:rsid w:val="00B546B5"/>
    <w:rsid w:val="00B54C2D"/>
    <w:rsid w:val="00B5582F"/>
    <w:rsid w:val="00B631B9"/>
    <w:rsid w:val="00B63CE5"/>
    <w:rsid w:val="00B71068"/>
    <w:rsid w:val="00B83EA4"/>
    <w:rsid w:val="00B9224B"/>
    <w:rsid w:val="00B92892"/>
    <w:rsid w:val="00B97412"/>
    <w:rsid w:val="00BA203B"/>
    <w:rsid w:val="00BA256F"/>
    <w:rsid w:val="00BB0D84"/>
    <w:rsid w:val="00BB303E"/>
    <w:rsid w:val="00BB7E14"/>
    <w:rsid w:val="00BC7A31"/>
    <w:rsid w:val="00BD0003"/>
    <w:rsid w:val="00BD475C"/>
    <w:rsid w:val="00BD654D"/>
    <w:rsid w:val="00BE0AEC"/>
    <w:rsid w:val="00BE1763"/>
    <w:rsid w:val="00BF0A0E"/>
    <w:rsid w:val="00BF0D46"/>
    <w:rsid w:val="00C02B00"/>
    <w:rsid w:val="00C032F8"/>
    <w:rsid w:val="00C12CAF"/>
    <w:rsid w:val="00C1430A"/>
    <w:rsid w:val="00C15FE3"/>
    <w:rsid w:val="00C17EC9"/>
    <w:rsid w:val="00C27BB6"/>
    <w:rsid w:val="00C33044"/>
    <w:rsid w:val="00C37370"/>
    <w:rsid w:val="00C45652"/>
    <w:rsid w:val="00C463FD"/>
    <w:rsid w:val="00C50565"/>
    <w:rsid w:val="00C53D64"/>
    <w:rsid w:val="00C60B99"/>
    <w:rsid w:val="00C63C7C"/>
    <w:rsid w:val="00C6692C"/>
    <w:rsid w:val="00C66BD9"/>
    <w:rsid w:val="00C7467F"/>
    <w:rsid w:val="00C77E33"/>
    <w:rsid w:val="00C840B8"/>
    <w:rsid w:val="00C92CBC"/>
    <w:rsid w:val="00C92E27"/>
    <w:rsid w:val="00C930F8"/>
    <w:rsid w:val="00C964E1"/>
    <w:rsid w:val="00C96CBD"/>
    <w:rsid w:val="00CB41B6"/>
    <w:rsid w:val="00CB4766"/>
    <w:rsid w:val="00CB7006"/>
    <w:rsid w:val="00CC2D70"/>
    <w:rsid w:val="00CD4F17"/>
    <w:rsid w:val="00CE232A"/>
    <w:rsid w:val="00CE325D"/>
    <w:rsid w:val="00CE4372"/>
    <w:rsid w:val="00CF0CE5"/>
    <w:rsid w:val="00D05D54"/>
    <w:rsid w:val="00D104F0"/>
    <w:rsid w:val="00D11DD1"/>
    <w:rsid w:val="00D16443"/>
    <w:rsid w:val="00D16595"/>
    <w:rsid w:val="00D221BE"/>
    <w:rsid w:val="00D360DF"/>
    <w:rsid w:val="00D42240"/>
    <w:rsid w:val="00D44721"/>
    <w:rsid w:val="00D47382"/>
    <w:rsid w:val="00D52FF9"/>
    <w:rsid w:val="00D550B8"/>
    <w:rsid w:val="00D563E2"/>
    <w:rsid w:val="00D5661E"/>
    <w:rsid w:val="00D57191"/>
    <w:rsid w:val="00D626B7"/>
    <w:rsid w:val="00D627E7"/>
    <w:rsid w:val="00D65537"/>
    <w:rsid w:val="00DA629D"/>
    <w:rsid w:val="00DA6DBF"/>
    <w:rsid w:val="00DC7306"/>
    <w:rsid w:val="00DC7F81"/>
    <w:rsid w:val="00DD5054"/>
    <w:rsid w:val="00DD5499"/>
    <w:rsid w:val="00DE1618"/>
    <w:rsid w:val="00DE210D"/>
    <w:rsid w:val="00DE3A05"/>
    <w:rsid w:val="00DE6176"/>
    <w:rsid w:val="00DF272C"/>
    <w:rsid w:val="00E039AA"/>
    <w:rsid w:val="00E04D32"/>
    <w:rsid w:val="00E30BAA"/>
    <w:rsid w:val="00E41D9A"/>
    <w:rsid w:val="00E42B8E"/>
    <w:rsid w:val="00E45625"/>
    <w:rsid w:val="00E5231F"/>
    <w:rsid w:val="00E524E0"/>
    <w:rsid w:val="00E57B0B"/>
    <w:rsid w:val="00E60B94"/>
    <w:rsid w:val="00E6307E"/>
    <w:rsid w:val="00E664AC"/>
    <w:rsid w:val="00E67737"/>
    <w:rsid w:val="00E75BC9"/>
    <w:rsid w:val="00E80E25"/>
    <w:rsid w:val="00E81384"/>
    <w:rsid w:val="00E872EC"/>
    <w:rsid w:val="00E877C7"/>
    <w:rsid w:val="00EA4137"/>
    <w:rsid w:val="00EA5CF7"/>
    <w:rsid w:val="00EA5DB8"/>
    <w:rsid w:val="00EA7A00"/>
    <w:rsid w:val="00EB1EA5"/>
    <w:rsid w:val="00EB2DDD"/>
    <w:rsid w:val="00EB2F96"/>
    <w:rsid w:val="00EB320E"/>
    <w:rsid w:val="00EB66BE"/>
    <w:rsid w:val="00EB778C"/>
    <w:rsid w:val="00ED53AC"/>
    <w:rsid w:val="00ED58CE"/>
    <w:rsid w:val="00EE0F58"/>
    <w:rsid w:val="00EE195B"/>
    <w:rsid w:val="00EE3C33"/>
    <w:rsid w:val="00EE44B6"/>
    <w:rsid w:val="00EE5088"/>
    <w:rsid w:val="00EE59A9"/>
    <w:rsid w:val="00EF4CCB"/>
    <w:rsid w:val="00EF72C9"/>
    <w:rsid w:val="00F01821"/>
    <w:rsid w:val="00F04A6F"/>
    <w:rsid w:val="00F0706D"/>
    <w:rsid w:val="00F076E5"/>
    <w:rsid w:val="00F12DF9"/>
    <w:rsid w:val="00F25D4F"/>
    <w:rsid w:val="00F31ABE"/>
    <w:rsid w:val="00F33FD7"/>
    <w:rsid w:val="00F418F2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3B7A"/>
    <w:rsid w:val="00F77458"/>
    <w:rsid w:val="00FA1979"/>
    <w:rsid w:val="00FA478A"/>
    <w:rsid w:val="00FA7318"/>
    <w:rsid w:val="00FA78F4"/>
    <w:rsid w:val="00FB0640"/>
    <w:rsid w:val="00FB1129"/>
    <w:rsid w:val="00FB25CA"/>
    <w:rsid w:val="00FB3FF9"/>
    <w:rsid w:val="00FB57D7"/>
    <w:rsid w:val="00FB7DAF"/>
    <w:rsid w:val="00FC047A"/>
    <w:rsid w:val="00FC0FCB"/>
    <w:rsid w:val="00FC1891"/>
    <w:rsid w:val="00FC2C0F"/>
    <w:rsid w:val="00FD11B0"/>
    <w:rsid w:val="00FD34F2"/>
    <w:rsid w:val="00FD5EF5"/>
    <w:rsid w:val="00FE674A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D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901F6C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95EB26F9DC035B41D3392841E9C649DB29246E81101843A0696FC954BCB566945DA08A3FBCE4B5G" TargetMode="External" /><Relationship Id="rId11" Type="http://schemas.openxmlformats.org/officeDocument/2006/relationships/hyperlink" Target="consultantplus://offline/ref=2095EB26F9DC035B41D3392841E9C649DB29246E81101843A0696FC954BCB566945DA08A3FBCE4B1G" TargetMode="External" /><Relationship Id="rId12" Type="http://schemas.openxmlformats.org/officeDocument/2006/relationships/hyperlink" Target="consultantplus://offline/ref=2095EB26F9DC035B41D3392841E9C649DB29246E81101843A0696FC954BCB566945DA08A3FBCE4BFG" TargetMode="External" /><Relationship Id="rId13" Type="http://schemas.openxmlformats.org/officeDocument/2006/relationships/hyperlink" Target="consultantplus://offline/ref=2095EB26F9DC035B41D3392841E9C649DB29246E81101843A0696FC954BCB566945DA08A3FBFE4B7G" TargetMode="External" /><Relationship Id="rId14" Type="http://schemas.openxmlformats.org/officeDocument/2006/relationships/hyperlink" Target="consultantplus://offline/ref=2095EB26F9DC035B41D3392841E9C649DB29246E81101843A0696FC954BCB566945DA08A3FBFE4B1G" TargetMode="External" /><Relationship Id="rId15" Type="http://schemas.openxmlformats.org/officeDocument/2006/relationships/hyperlink" Target="consultantplus://offline/ref=2095EB26F9DC035B41D3392841E9C649DB29246E81101843A0696FC954BCB566945DA08A3FBFE4BFG" TargetMode="External" /><Relationship Id="rId16" Type="http://schemas.openxmlformats.org/officeDocument/2006/relationships/hyperlink" Target="consultantplus://offline/ref=2095EB26F9DC035B41D3392841E9C649DB29246E81101843A0696FC954BCB566945DA08A3FBEE4B7G" TargetMode="External" /><Relationship Id="rId17" Type="http://schemas.openxmlformats.org/officeDocument/2006/relationships/hyperlink" Target="consultantplus://offline/ref=2095EB26F9DC035B41D3392841E9C649DB29246E81101843A0696FC954BCB566945DA08A3FBEE4B0G" TargetMode="External" /><Relationship Id="rId18" Type="http://schemas.openxmlformats.org/officeDocument/2006/relationships/hyperlink" Target="consultantplus://offline/ref=2095EB26F9DC035B41D3392841E9C649DB29246E81101843A0696FC954BCB566945DA08A3FBEE4BEG" TargetMode="External" /><Relationship Id="rId19" Type="http://schemas.openxmlformats.org/officeDocument/2006/relationships/hyperlink" Target="consultantplus://offline/ref=2095EB26F9DC035B41D3392841E9C649DB29246E81101843A0696FC954BCB566945DA08A3FB9E4B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095EB26F9DC035B41D3392841E9C649DB29246E81101843A0696FC954BCB566945DA08A3FB8E4B4G" TargetMode="External" /><Relationship Id="rId21" Type="http://schemas.openxmlformats.org/officeDocument/2006/relationships/hyperlink" Target="consultantplus://offline/ref=2095EB26F9DC035B41D3392841E9C649DB29246E81101843A0696FC954BCB566945DA08A3FB8E4B2G" TargetMode="External" /><Relationship Id="rId22" Type="http://schemas.openxmlformats.org/officeDocument/2006/relationships/hyperlink" Target="consultantplus://offline/ref=2095EB26F9DC035B41D3392841E9C649DB29246E81101843A0696FC954BCB566945DA08A3FB8E4B0G" TargetMode="External" /><Relationship Id="rId23" Type="http://schemas.openxmlformats.org/officeDocument/2006/relationships/hyperlink" Target="consultantplus://offline/ref=2095EB26F9DC035B41D3392841E9C649DB29246E81101843A0696FC954BCB566945DA08A3FBBE4B7G" TargetMode="External" /><Relationship Id="rId24" Type="http://schemas.openxmlformats.org/officeDocument/2006/relationships/hyperlink" Target="consultantplus://offline/ref=2095EB26F9DC035B41D3392841E9C649DB29246E81101843A0696FC954BCB566945DA08A3FBBE4B5G" TargetMode="External" /><Relationship Id="rId25" Type="http://schemas.openxmlformats.org/officeDocument/2006/relationships/hyperlink" Target="consultantplus://offline/ref=2095EB26F9DC035B41D3392841E9C649DB29246E81101843A0696FC954BCB566945DA08A3FBBE4B3G" TargetMode="External" /><Relationship Id="rId26" Type="http://schemas.openxmlformats.org/officeDocument/2006/relationships/hyperlink" Target="consultantplus://offline/ref=2095EB26F9DC035B41D3392841E9C649DB29246E81101843A0696FC954BCB566945DA08A3DBF40A4EABEG" TargetMode="External" /><Relationship Id="rId27" Type="http://schemas.openxmlformats.org/officeDocument/2006/relationships/hyperlink" Target="consultantplus://offline/ref=2095EB26F9DC035B41D3392841E9C649DB29246E81101843A0696FC954BCB566945DA08A3DBF40A4EABCG" TargetMode="External" /><Relationship Id="rId28" Type="http://schemas.openxmlformats.org/officeDocument/2006/relationships/hyperlink" Target="consultantplus://offline/ref=2095EB26F9DC035B41D3392841E9C649DB29216481191843A0696FC954BCB566945DA0833CB9E4BFG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2095EB26F9DC035B41D3392841E9C649DB29246E81101843A0696FC954BCB566945DA08A3DBF43ADEABFG" TargetMode="External" /><Relationship Id="rId5" Type="http://schemas.openxmlformats.org/officeDocument/2006/relationships/hyperlink" Target="consultantplus://offline/ref=2095EB26F9DC035B41D3392841E9C649DB29246E81101843A0696FC954BCB566945DA08A3DBE44A1EABEG" TargetMode="External" /><Relationship Id="rId6" Type="http://schemas.openxmlformats.org/officeDocument/2006/relationships/hyperlink" Target="consultantplus://offline/ref=2095EB26F9DC035B41D3392841E9C649DB29246E81101843A0696FC954BCB566945DA08A3DBF43ACEAB9G" TargetMode="External" /><Relationship Id="rId7" Type="http://schemas.openxmlformats.org/officeDocument/2006/relationships/hyperlink" Target="consultantplus://offline/ref=2095EB26F9DC035B41D3392841E9C649DB29246E81101843A0696FC954BCB566945DA08A34BEE4B5G" TargetMode="External" /><Relationship Id="rId8" Type="http://schemas.openxmlformats.org/officeDocument/2006/relationships/hyperlink" Target="consultantplus://offline/ref=2095EB26F9DC035B41D3392841E9C649DB29246E81101843A0696FC954BCB566945DA08A3DBF40A5EABEG" TargetMode="External" /><Relationship Id="rId9" Type="http://schemas.openxmlformats.org/officeDocument/2006/relationships/hyperlink" Target="consultantplus://offline/ref=2095EB26F9DC035B41D3392841E9C649DB29246E81101843A0696FC954BCB566945DA08A3DBF40A5EABC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