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181/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16MS0103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4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5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ind w:left="2124" w:firstLine="708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4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частью 1 статьи 19.5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лица, </w:t>
      </w:r>
      <w:r>
        <w:rPr>
          <w:rStyle w:val="cat-OrganizationNamegrp-12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находящегося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ОГРН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1111644005660, </w:t>
      </w:r>
      <w:r>
        <w:rPr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16rplc-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подвергавшегося ранее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ому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5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государственным инспектором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в области охраны окружающей среды в адрес </w:t>
      </w:r>
      <w:r>
        <w:rPr>
          <w:rStyle w:val="cat-OrganizationNamegrp-13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sz w:val="28"/>
          <w:szCs w:val="28"/>
        </w:rPr>
        <w:t>дано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предписание об устранении нарушений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охраны окружающей среды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копия которого была </w:t>
      </w:r>
      <w:r>
        <w:rPr>
          <w:rFonts w:ascii="Times New Roman" w:eastAsia="Times New Roman" w:hAnsi="Times New Roman" w:cs="Times New Roman"/>
          <w:sz w:val="28"/>
          <w:szCs w:val="28"/>
        </w:rPr>
        <w:t>вручена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представителю </w:t>
      </w:r>
      <w:r>
        <w:rPr>
          <w:rFonts w:ascii="Times New Roman" w:eastAsia="Times New Roman" w:hAnsi="Times New Roman" w:cs="Times New Roman"/>
          <w:sz w:val="28"/>
          <w:szCs w:val="28"/>
        </w:rPr>
        <w:t>данного предприятия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тот же день.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акту проверки от </w:t>
      </w:r>
      <w:r>
        <w:rPr>
          <w:rStyle w:val="cat-Dategrp-6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выявлено невыполнение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,3 пунктов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выданного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предписания в установленный срок (до </w:t>
      </w:r>
      <w:r>
        <w:rPr>
          <w:rStyle w:val="cat-Dategrp-7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Законный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редставитель </w:t>
      </w:r>
      <w:r>
        <w:rPr>
          <w:rStyle w:val="cat-OrganizationNamegrp-13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извещен о дате, месте и време</w:t>
      </w:r>
      <w:r>
        <w:rPr>
          <w:rFonts w:ascii="Times New Roman" w:eastAsia="Times New Roman" w:hAnsi="Times New Roman" w:cs="Times New Roman"/>
          <w:sz w:val="28"/>
          <w:szCs w:val="28"/>
        </w:rPr>
        <w:t>ни судебного заседания, причины неявки мировому судье не сообщил, ходатайств об отложении рассмотрения дела не поступало. Настоящее дело, при указанных обстоятельствах, рассмотрено в его отсутствие.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выводу о виновности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следующего: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Объективная сторона правонарушения предусмотренного ч. 1 ст. 19.5 КоАП РФ состоит в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виновный не выполняет в установленный срок законные предписания органа или должностного лица, осуществляющего государственный контроль или надзор, об устранении нарушений законодательства, выявленных упомянутым органом (должностным лицом) самостоятельно либо ставших ему известными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OrganizationNamegrp-13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представленными письменными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</w:t>
      </w:r>
      <w:r>
        <w:rPr>
          <w:rFonts w:ascii="Times New Roman" w:eastAsia="Times New Roman" w:hAnsi="Times New Roman" w:cs="Times New Roman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проверки, которым было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невыполнение пунктов ранее выданного предписания,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материалами дела, </w:t>
      </w:r>
      <w:r>
        <w:rPr>
          <w:rFonts w:ascii="Times New Roman" w:eastAsia="Times New Roman" w:hAnsi="Times New Roman" w:cs="Times New Roman"/>
          <w:sz w:val="28"/>
          <w:szCs w:val="28"/>
        </w:rPr>
        <w:t>которые соответствует критериям допустимых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которые административный орган имел право использовать в качестве доказательств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Законность предписания в момент его выдачи не оспаривалась представител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судья, считает вину </w:t>
      </w:r>
      <w:r>
        <w:rPr>
          <w:rStyle w:val="cat-OrganizationNamegrp-13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оказанной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 по части 1 статьи 19.5 Кодекса Российской Федерации об административных правонарушениях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 невыполнение 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законодательства, что влечет наложение административного штрафа на юридических лиц - от десяти тысяч до </w:t>
      </w:r>
      <w:r>
        <w:rPr>
          <w:rStyle w:val="cat-SumInWordsgrp-10rplc-16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 смягчающ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 либо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делу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и учитывает характер совершенного административного правонарушения, имущественное и финансовое положение юридического лица, обстоятельства смягчающие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OrganizationNamegrp-12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предусмотренного частью 1 статьи 19.5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Style w:val="cat-Sumgrp-11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</w:t>
      </w:r>
      <w:r>
        <w:rPr>
          <w:rFonts w:ascii="Times New Roman" w:eastAsia="Times New Roman" w:hAnsi="Times New Roman" w:cs="Times New Roman"/>
          <w:sz w:val="28"/>
          <w:szCs w:val="28"/>
        </w:rPr>
        <w:t>УФК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1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ИНН: </w:t>
      </w:r>
      <w:r>
        <w:rPr>
          <w:rStyle w:val="cat-PhoneNumbergrp-17rplc-2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18rplc-2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счет получателя: 03100643000000011100;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40102810445370000079; Отделение - </w:t>
      </w:r>
      <w:r>
        <w:rPr>
          <w:rFonts w:ascii="Times New Roman" w:eastAsia="Times New Roman" w:hAnsi="Times New Roman" w:cs="Times New Roman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19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0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73111601193010005140;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0318690900000000028062653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административного штрафа необходимо предоставить в судебный участок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4 по Елабужскому судебному району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документа, свидетельствующего об уплате административного штрафа по истечении установленного срока судья </w:t>
      </w:r>
      <w:r>
        <w:rPr>
          <w:rFonts w:ascii="Times New Roman" w:eastAsia="Times New Roman" w:hAnsi="Times New Roman" w:cs="Times New Roman"/>
          <w:sz w:val="28"/>
          <w:szCs w:val="28"/>
        </w:rPr>
        <w:t>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left="180" w:hanging="1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>
      <w:pPr>
        <w:spacing w:before="0" w:after="0"/>
        <w:ind w:left="180" w:hanging="18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left="180" w:hanging="18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</w:t>
      </w:r>
      <w:r>
        <w:rPr>
          <w:rStyle w:val="cat-FIOgrp-9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left="180" w:hanging="180"/>
        <w:jc w:val="both"/>
      </w:pPr>
    </w:p>
    <w:p>
      <w:pPr>
        <w:spacing w:before="0" w:after="0"/>
        <w:ind w:left="180" w:hanging="18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_______________________________ года.</w:t>
      </w:r>
    </w:p>
    <w:p>
      <w:pPr>
        <w:spacing w:before="0" w:after="0"/>
        <w:ind w:left="180" w:hanging="180"/>
        <w:jc w:val="both"/>
      </w:pPr>
    </w:p>
    <w:p>
      <w:pPr>
        <w:spacing w:before="0" w:after="0"/>
        <w:ind w:left="180" w:hanging="18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Style w:val="cat-FIOgrp-9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4rplc-0">
    <w:name w:val="cat-PhoneNumber grp-14 rplc-0"/>
    <w:basedOn w:val="DefaultParagraphFont"/>
  </w:style>
  <w:style w:type="character" w:customStyle="1" w:styleId="cat-PhoneNumbergrp-15rplc-1">
    <w:name w:val="cat-PhoneNumber grp-15 rplc-1"/>
    <w:basedOn w:val="DefaultParagraphFont"/>
  </w:style>
  <w:style w:type="character" w:customStyle="1" w:styleId="cat-Dategrp-4rplc-2">
    <w:name w:val="cat-Date grp-4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OrganizationNamegrp-12rplc-6">
    <w:name w:val="cat-OrganizationName grp-12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PhoneNumbergrp-16rplc-8">
    <w:name w:val="cat-PhoneNumber grp-16 rplc-8"/>
    <w:basedOn w:val="DefaultParagraphFont"/>
  </w:style>
  <w:style w:type="character" w:customStyle="1" w:styleId="cat-Dategrp-5rplc-9">
    <w:name w:val="cat-Date grp-5 rplc-9"/>
    <w:basedOn w:val="DefaultParagraphFont"/>
  </w:style>
  <w:style w:type="character" w:customStyle="1" w:styleId="cat-OrganizationNamegrp-13rplc-10">
    <w:name w:val="cat-OrganizationName grp-13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OrganizationNamegrp-13rplc-13">
    <w:name w:val="cat-OrganizationName grp-13 rplc-13"/>
    <w:basedOn w:val="DefaultParagraphFont"/>
  </w:style>
  <w:style w:type="character" w:customStyle="1" w:styleId="cat-OrganizationNamegrp-13rplc-14">
    <w:name w:val="cat-OrganizationName grp-13 rplc-14"/>
    <w:basedOn w:val="DefaultParagraphFont"/>
  </w:style>
  <w:style w:type="character" w:customStyle="1" w:styleId="cat-OrganizationNamegrp-13rplc-15">
    <w:name w:val="cat-OrganizationName grp-13 rplc-15"/>
    <w:basedOn w:val="DefaultParagraphFont"/>
  </w:style>
  <w:style w:type="character" w:customStyle="1" w:styleId="cat-SumInWordsgrp-10rplc-16">
    <w:name w:val="cat-SumInWords grp-10 rplc-16"/>
    <w:basedOn w:val="DefaultParagraphFont"/>
  </w:style>
  <w:style w:type="character" w:customStyle="1" w:styleId="cat-OrganizationNamegrp-12rplc-17">
    <w:name w:val="cat-OrganizationName grp-12 rplc-17"/>
    <w:basedOn w:val="DefaultParagraphFont"/>
  </w:style>
  <w:style w:type="character" w:customStyle="1" w:styleId="cat-Sumgrp-11rplc-18">
    <w:name w:val="cat-Sum grp-11 rplc-18"/>
    <w:basedOn w:val="DefaultParagraphFont"/>
  </w:style>
  <w:style w:type="character" w:customStyle="1" w:styleId="cat-Addressgrp-1rplc-19">
    <w:name w:val="cat-Address grp-1 rplc-19"/>
    <w:basedOn w:val="DefaultParagraphFont"/>
  </w:style>
  <w:style w:type="character" w:customStyle="1" w:styleId="cat-Addressgrp-1rplc-20">
    <w:name w:val="cat-Address grp-1 rplc-20"/>
    <w:basedOn w:val="DefaultParagraphFont"/>
  </w:style>
  <w:style w:type="character" w:customStyle="1" w:styleId="cat-PhoneNumbergrp-17rplc-21">
    <w:name w:val="cat-PhoneNumber grp-17 rplc-21"/>
    <w:basedOn w:val="DefaultParagraphFont"/>
  </w:style>
  <w:style w:type="character" w:customStyle="1" w:styleId="cat-PhoneNumbergrp-18rplc-22">
    <w:name w:val="cat-PhoneNumber grp-18 rplc-22"/>
    <w:basedOn w:val="DefaultParagraphFont"/>
  </w:style>
  <w:style w:type="character" w:customStyle="1" w:styleId="cat-Addressgrp-3rplc-23">
    <w:name w:val="cat-Address grp-3 rplc-23"/>
    <w:basedOn w:val="DefaultParagraphFont"/>
  </w:style>
  <w:style w:type="character" w:customStyle="1" w:styleId="cat-PhoneNumbergrp-19rplc-24">
    <w:name w:val="cat-PhoneNumber grp-19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9rplc-28">
    <w:name w:val="cat-FIO grp-9 rplc-28"/>
    <w:basedOn w:val="DefaultParagraphFont"/>
  </w:style>
  <w:style w:type="character" w:customStyle="1" w:styleId="cat-FIOgrp-9rplc-29">
    <w:name w:val="cat-FIO grp-9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