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4CA5" w:rsidRPr="00B061AF" w:rsidP="00724CA5">
      <w:pPr>
        <w:pStyle w:val="Heading1"/>
        <w:ind w:left="2832" w:firstLine="708"/>
        <w:jc w:val="both"/>
        <w:rPr>
          <w:b w:val="0"/>
          <w:sz w:val="28"/>
          <w:szCs w:val="28"/>
          <w:lang w:val="ru-RU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B061AF">
        <w:rPr>
          <w:b w:val="0"/>
          <w:sz w:val="28"/>
          <w:szCs w:val="28"/>
          <w:lang w:val="ru-RU"/>
        </w:rPr>
        <w:t xml:space="preserve"> </w:t>
      </w:r>
    </w:p>
    <w:p w:rsidR="00724CA5" w:rsidRPr="008C0D2F" w:rsidP="00724CA5">
      <w:pPr>
        <w:pStyle w:val="Heading1"/>
        <w:ind w:left="5664" w:firstLine="708"/>
        <w:jc w:val="both"/>
        <w:rPr>
          <w:b w:val="0"/>
          <w:sz w:val="28"/>
          <w:szCs w:val="28"/>
          <w:lang w:val="ru-RU"/>
        </w:rPr>
      </w:pPr>
      <w:r w:rsidRPr="008C0D2F">
        <w:rPr>
          <w:b w:val="0"/>
          <w:sz w:val="28"/>
          <w:szCs w:val="28"/>
          <w:lang w:val="ru-RU"/>
        </w:rPr>
        <w:t>Дело № 5-</w:t>
      </w:r>
      <w:r>
        <w:rPr>
          <w:b w:val="0"/>
          <w:sz w:val="28"/>
          <w:szCs w:val="28"/>
          <w:lang w:val="ru-RU"/>
        </w:rPr>
        <w:t>423/1</w:t>
      </w:r>
      <w:r w:rsidRPr="008C0D2F">
        <w:rPr>
          <w:b w:val="0"/>
          <w:sz w:val="28"/>
          <w:szCs w:val="28"/>
          <w:lang w:val="ru-RU"/>
        </w:rPr>
        <w:t>/20</w:t>
      </w:r>
      <w:r>
        <w:rPr>
          <w:b w:val="0"/>
          <w:sz w:val="28"/>
          <w:szCs w:val="28"/>
          <w:lang w:val="ru-RU"/>
        </w:rPr>
        <w:t>22</w:t>
      </w:r>
    </w:p>
    <w:p w:rsidR="00724CA5" w:rsidRPr="008C0D2F" w:rsidP="00724CA5">
      <w:pPr>
        <w:pStyle w:val="Title"/>
        <w:rPr>
          <w:szCs w:val="28"/>
        </w:rPr>
      </w:pPr>
      <w:r w:rsidRPr="008C0D2F">
        <w:rPr>
          <w:szCs w:val="28"/>
        </w:rPr>
        <w:t>П</w:t>
      </w:r>
      <w:r w:rsidRPr="008C0D2F">
        <w:rPr>
          <w:szCs w:val="28"/>
        </w:rPr>
        <w:t xml:space="preserve">  О  С  Т  А  Н  О  В  Л  Е  Н  И  Е</w:t>
      </w:r>
    </w:p>
    <w:p w:rsidR="00724CA5" w:rsidRPr="008C0D2F" w:rsidP="00724CA5">
      <w:pPr>
        <w:jc w:val="both"/>
        <w:rPr>
          <w:sz w:val="28"/>
          <w:szCs w:val="28"/>
        </w:rPr>
      </w:pPr>
      <w:r>
        <w:rPr>
          <w:sz w:val="28"/>
          <w:szCs w:val="28"/>
        </w:rPr>
        <w:t>4 августа 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город Елабуга</w:t>
      </w:r>
      <w:r w:rsidRPr="008C0D2F">
        <w:rPr>
          <w:sz w:val="28"/>
          <w:szCs w:val="28"/>
        </w:rPr>
        <w:t>.</w:t>
      </w:r>
      <w:r w:rsidRPr="008C0D2F">
        <w:rPr>
          <w:sz w:val="28"/>
          <w:szCs w:val="28"/>
        </w:rPr>
        <w:tab/>
      </w:r>
      <w:r w:rsidRPr="008C0D2F">
        <w:rPr>
          <w:sz w:val="28"/>
          <w:szCs w:val="28"/>
        </w:rPr>
        <w:tab/>
      </w:r>
      <w:r w:rsidRPr="008C0D2F">
        <w:rPr>
          <w:sz w:val="28"/>
          <w:szCs w:val="28"/>
        </w:rPr>
        <w:tab/>
        <w:t>Мировой судья судебного участка № 1 по Елабужскому судебному району Республики Татарстан Рахимова Л.Х.,</w:t>
      </w:r>
      <w:r>
        <w:rPr>
          <w:sz w:val="28"/>
          <w:szCs w:val="28"/>
        </w:rPr>
        <w:t xml:space="preserve"> </w:t>
      </w:r>
      <w:r w:rsidRPr="008C0D2F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дело </w:t>
      </w:r>
      <w:r w:rsidRPr="008C0D2F">
        <w:rPr>
          <w:sz w:val="28"/>
          <w:szCs w:val="28"/>
        </w:rPr>
        <w:t xml:space="preserve">об административном правонарушении по </w:t>
      </w:r>
      <w:r>
        <w:rPr>
          <w:sz w:val="28"/>
          <w:szCs w:val="28"/>
        </w:rPr>
        <w:t xml:space="preserve">ч.3 </w:t>
      </w:r>
      <w:r w:rsidRPr="008C0D2F">
        <w:rPr>
          <w:sz w:val="28"/>
          <w:szCs w:val="28"/>
        </w:rPr>
        <w:t xml:space="preserve">ст.12.8 КоАП РФ в отношении </w:t>
      </w:r>
    </w:p>
    <w:p w:rsidR="00724CA5" w:rsidRPr="008C0D2F" w:rsidP="00724C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Мельникова А</w:t>
      </w:r>
      <w:r w:rsidR="00701DF9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701DF9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701DF9">
        <w:rPr>
          <w:sz w:val="28"/>
          <w:szCs w:val="28"/>
        </w:rPr>
        <w:t>данные изъяты</w:t>
      </w:r>
      <w:r>
        <w:rPr>
          <w:sz w:val="28"/>
          <w:szCs w:val="28"/>
        </w:rPr>
        <w:t>, к административной ответственности не привлекался,</w:t>
      </w:r>
    </w:p>
    <w:p w:rsidR="00724CA5" w:rsidRPr="008C0D2F" w:rsidP="00724CA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8C0D2F">
        <w:rPr>
          <w:sz w:val="28"/>
          <w:szCs w:val="28"/>
        </w:rPr>
        <w:t>:</w:t>
      </w:r>
    </w:p>
    <w:p w:rsidR="00724CA5" w:rsidP="00724CA5">
      <w:pPr>
        <w:pStyle w:val="ConsPlusNormal"/>
        <w:ind w:firstLine="540"/>
        <w:jc w:val="both"/>
      </w:pPr>
      <w:r>
        <w:t xml:space="preserve">30 июля  </w:t>
      </w:r>
      <w:r w:rsidRPr="008C0D2F">
        <w:t>20</w:t>
      </w:r>
      <w:r>
        <w:t>22</w:t>
      </w:r>
      <w:r w:rsidRPr="008C0D2F">
        <w:t xml:space="preserve"> г</w:t>
      </w:r>
      <w:r>
        <w:t>ода</w:t>
      </w:r>
      <w:r w:rsidRPr="008C0D2F">
        <w:t xml:space="preserve"> в </w:t>
      </w:r>
      <w:r>
        <w:t>23</w:t>
      </w:r>
      <w:r w:rsidRPr="008C0D2F">
        <w:t xml:space="preserve"> час</w:t>
      </w:r>
      <w:r>
        <w:t>а</w:t>
      </w:r>
      <w:r w:rsidRPr="008C0D2F">
        <w:t xml:space="preserve"> </w:t>
      </w:r>
      <w:r>
        <w:t>49</w:t>
      </w:r>
      <w:r w:rsidRPr="008C0D2F">
        <w:t xml:space="preserve"> мин., </w:t>
      </w:r>
      <w:r>
        <w:t xml:space="preserve">на ул. </w:t>
      </w:r>
      <w:r w:rsidR="00701DF9">
        <w:t>…</w:t>
      </w:r>
      <w:r>
        <w:t>, д</w:t>
      </w:r>
      <w:r w:rsidR="00701DF9">
        <w:t>….</w:t>
      </w:r>
      <w:r>
        <w:t xml:space="preserve">  г. Елабуга Республики Татарстан, Мельников А.О.</w:t>
      </w:r>
      <w:r w:rsidRPr="008C0D2F">
        <w:t xml:space="preserve"> управлял транспортным средством, в нарушение требований п. 2.7 ПДД</w:t>
      </w:r>
      <w:r>
        <w:t xml:space="preserve"> РФ</w:t>
      </w:r>
      <w:r w:rsidRPr="008C0D2F">
        <w:t xml:space="preserve">, </w:t>
      </w:r>
      <w:r>
        <w:t xml:space="preserve">находясь </w:t>
      </w:r>
      <w:r w:rsidRPr="00206C97">
        <w:t>в состоянии опьянения</w:t>
      </w:r>
      <w:r>
        <w:t xml:space="preserve"> и</w:t>
      </w:r>
      <w:r w:rsidRPr="00206C97">
        <w:t xml:space="preserve"> не имея права управления транспортным</w:t>
      </w:r>
      <w:r>
        <w:t>и</w:t>
      </w:r>
      <w:r w:rsidRPr="00206C97">
        <w:t xml:space="preserve"> средств</w:t>
      </w:r>
      <w:r>
        <w:t>ами,</w:t>
      </w:r>
      <w:r w:rsidRPr="00987989">
        <w:t xml:space="preserve"> при этом его действия не содержат</w:t>
      </w:r>
      <w:r>
        <w:t xml:space="preserve"> признаков</w:t>
      </w:r>
      <w:r w:rsidRPr="00987989">
        <w:t xml:space="preserve"> уголовно наказуемого деяния</w:t>
      </w:r>
      <w:r>
        <w:t>.</w:t>
      </w:r>
    </w:p>
    <w:p w:rsidR="00724CA5" w:rsidP="00724C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Отвод мировому судье не заявлен, ходатайств не поступило.</w:t>
      </w:r>
    </w:p>
    <w:p w:rsidR="00724CA5" w:rsidP="00724CA5">
      <w:pPr>
        <w:ind w:firstLine="708"/>
        <w:jc w:val="both"/>
        <w:rPr>
          <w:sz w:val="28"/>
          <w:szCs w:val="28"/>
        </w:rPr>
      </w:pPr>
      <w:r w:rsidRPr="008C0D2F">
        <w:rPr>
          <w:sz w:val="28"/>
          <w:szCs w:val="28"/>
        </w:rPr>
        <w:t xml:space="preserve">При рассмотрении дела об административном правонарушении </w:t>
      </w:r>
      <w:r w:rsidRPr="00267EE1">
        <w:rPr>
          <w:sz w:val="28"/>
          <w:szCs w:val="28"/>
        </w:rPr>
        <w:t xml:space="preserve">Мельников А.О. </w:t>
      </w:r>
      <w:r>
        <w:rPr>
          <w:sz w:val="28"/>
          <w:szCs w:val="28"/>
        </w:rPr>
        <w:t xml:space="preserve"> </w:t>
      </w:r>
      <w:r w:rsidRPr="008C0D2F">
        <w:rPr>
          <w:sz w:val="28"/>
          <w:szCs w:val="28"/>
        </w:rPr>
        <w:t>свою вину в совершении вменяемого административного правонарушения признал.</w:t>
      </w:r>
    </w:p>
    <w:p w:rsidR="00724CA5" w:rsidP="00724C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дела, выслушав объяснения </w:t>
      </w:r>
      <w:r w:rsidRPr="00267EE1">
        <w:rPr>
          <w:sz w:val="28"/>
          <w:szCs w:val="28"/>
        </w:rPr>
        <w:t>Мельников</w:t>
      </w:r>
      <w:r>
        <w:rPr>
          <w:sz w:val="28"/>
          <w:szCs w:val="28"/>
        </w:rPr>
        <w:t>а</w:t>
      </w:r>
      <w:r w:rsidRPr="00267EE1">
        <w:rPr>
          <w:sz w:val="28"/>
          <w:szCs w:val="28"/>
        </w:rPr>
        <w:t xml:space="preserve"> А.О.</w:t>
      </w:r>
      <w:r>
        <w:rPr>
          <w:sz w:val="28"/>
          <w:szCs w:val="28"/>
        </w:rPr>
        <w:t>, мировой судья приходит к следующему.</w:t>
      </w:r>
    </w:p>
    <w:p w:rsidR="00724CA5" w:rsidP="00724C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4" w:history="1">
        <w:r>
          <w:rPr>
            <w:color w:val="0000FF"/>
            <w:sz w:val="28"/>
            <w:szCs w:val="28"/>
          </w:rPr>
          <w:t>ст. 24.1</w:t>
        </w:r>
      </w:hyperlink>
      <w:r>
        <w:rPr>
          <w:sz w:val="28"/>
          <w:szCs w:val="28"/>
        </w:rPr>
        <w:t xml:space="preserve"> КоАП РФ).</w:t>
      </w:r>
    </w:p>
    <w:p w:rsidR="00724CA5" w:rsidP="00724C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5" w:history="1">
        <w:r>
          <w:rPr>
            <w:color w:val="0000FF"/>
            <w:sz w:val="28"/>
            <w:szCs w:val="28"/>
          </w:rPr>
          <w:t>ст. 26.1</w:t>
        </w:r>
      </w:hyperlink>
      <w:r>
        <w:rPr>
          <w:sz w:val="28"/>
          <w:szCs w:val="28"/>
        </w:rPr>
        <w:t xml:space="preserve"> КоАП РФ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724CA5" w:rsidP="00724C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</w:t>
      </w:r>
      <w:hyperlink r:id="rId6" w:history="1">
        <w:r>
          <w:rPr>
            <w:color w:val="0000FF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об административных правонарушениях, предусматривающим ответственность за данное административное правонарушение (</w:t>
      </w:r>
      <w:hyperlink r:id="rId7" w:history="1">
        <w:r>
          <w:rPr>
            <w:color w:val="0000FF"/>
            <w:sz w:val="28"/>
            <w:szCs w:val="28"/>
          </w:rPr>
          <w:t>ч. 1 ст. 4.1</w:t>
        </w:r>
      </w:hyperlink>
      <w:r>
        <w:rPr>
          <w:sz w:val="28"/>
          <w:szCs w:val="28"/>
        </w:rPr>
        <w:t xml:space="preserve"> КоАП РФ).</w:t>
      </w:r>
    </w:p>
    <w:p w:rsidR="00724CA5" w:rsidP="00724C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порядок дорожного движения на территории Российской Федерации регламентируется </w:t>
      </w:r>
      <w:hyperlink r:id="rId8" w:history="1">
        <w:r>
          <w:rPr>
            <w:color w:val="0000FF"/>
            <w:sz w:val="28"/>
            <w:szCs w:val="28"/>
          </w:rPr>
          <w:t>Правилами</w:t>
        </w:r>
      </w:hyperlink>
      <w:r>
        <w:rPr>
          <w:sz w:val="28"/>
          <w:szCs w:val="28"/>
        </w:rPr>
        <w:t xml:space="preserve"> дорожного движения Российской Федерации, утвержденными Постановлением Правительства Российской Федерации от 23 октября 1993 года N 1090.</w:t>
      </w:r>
    </w:p>
    <w:p w:rsidR="00724CA5" w:rsidP="00724CA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hyperlink r:id="rId9" w:history="1">
        <w:r>
          <w:rPr>
            <w:color w:val="0000FF"/>
            <w:sz w:val="28"/>
            <w:szCs w:val="28"/>
          </w:rPr>
          <w:t>п. 2.7</w:t>
        </w:r>
      </w:hyperlink>
      <w:r>
        <w:rPr>
          <w:sz w:val="28"/>
          <w:szCs w:val="28"/>
        </w:rPr>
        <w:t xml:space="preserve"> Правил дорожного движения РФ водителю транспортного средства запрещается управлять транспортным средством в состоянии опьянения (алкогольного, наркотического или иного), под воздействием лекарственных </w:t>
      </w:r>
      <w:r>
        <w:rPr>
          <w:sz w:val="28"/>
          <w:szCs w:val="28"/>
        </w:rPr>
        <w:t>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24CA5" w:rsidP="00724CA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4C5A">
        <w:rPr>
          <w:sz w:val="28"/>
          <w:szCs w:val="28"/>
        </w:rPr>
        <w:t>В силу п.2.1.1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724CA5" w:rsidP="00724CA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hyperlink r:id="rId10" w:history="1">
        <w:r>
          <w:rPr>
            <w:color w:val="0000FF"/>
            <w:sz w:val="28"/>
            <w:szCs w:val="28"/>
          </w:rPr>
          <w:t>п. 2 ст. 25</w:t>
        </w:r>
      </w:hyperlink>
      <w:r>
        <w:rPr>
          <w:sz w:val="28"/>
          <w:szCs w:val="28"/>
        </w:rPr>
        <w:t xml:space="preserve"> Федерального закона от 10 декабря 1995 года N 196-ФЗ «О безопасности дорожного движения» право на управление транспортными средствами предоставляется лицам, сдавшим соответствующие экзамены, при соблюдении условий, перечисленных в </w:t>
      </w:r>
      <w:hyperlink r:id="rId11" w:history="1">
        <w:r>
          <w:rPr>
            <w:color w:val="0000FF"/>
            <w:sz w:val="28"/>
            <w:szCs w:val="28"/>
          </w:rPr>
          <w:t>статье 26</w:t>
        </w:r>
      </w:hyperlink>
      <w:r>
        <w:rPr>
          <w:sz w:val="28"/>
          <w:szCs w:val="28"/>
        </w:rPr>
        <w:t xml:space="preserve"> настоящего Федерального закона.</w:t>
      </w:r>
    </w:p>
    <w:p w:rsidR="00724CA5" w:rsidP="00724CA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Право на управление транспортными средствами подтверждается водительским удостоверением (</w:t>
      </w:r>
      <w:hyperlink r:id="rId12" w:history="1">
        <w:r>
          <w:rPr>
            <w:color w:val="0000FF"/>
            <w:sz w:val="28"/>
            <w:szCs w:val="28"/>
          </w:rPr>
          <w:t>п. 4 ст. 25</w:t>
        </w:r>
      </w:hyperlink>
      <w:r>
        <w:rPr>
          <w:sz w:val="28"/>
          <w:szCs w:val="28"/>
        </w:rPr>
        <w:t xml:space="preserve"> Федерального закона от 10 декабря 1995 года N 196-ФЗ «О безопасности дорожного движения»).</w:t>
      </w:r>
    </w:p>
    <w:p w:rsidR="00724CA5" w:rsidP="00724CA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hyperlink r:id="rId13" w:history="1">
        <w:r>
          <w:rPr>
            <w:color w:val="0000FF"/>
            <w:sz w:val="28"/>
            <w:szCs w:val="28"/>
          </w:rPr>
          <w:t>Частью 3 ст. 12.8</w:t>
        </w:r>
      </w:hyperlink>
      <w:r>
        <w:rPr>
          <w:sz w:val="28"/>
          <w:szCs w:val="28"/>
        </w:rPr>
        <w:t xml:space="preserve"> КоАП РФ установлена административная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деяния,</w:t>
      </w:r>
      <w:r w:rsidRPr="0096489F">
        <w:rPr>
          <w:sz w:val="28"/>
          <w:szCs w:val="28"/>
        </w:rPr>
        <w:t xml:space="preserve"> </w:t>
      </w:r>
      <w:r>
        <w:rPr>
          <w:sz w:val="28"/>
          <w:szCs w:val="28"/>
        </w:rPr>
        <w:t>влечет административный арест на срок от десяти до пятнадцати суток или наложение административного штрафа на лиц, в отношении которых в соответствии</w:t>
      </w:r>
      <w:r>
        <w:rPr>
          <w:sz w:val="28"/>
          <w:szCs w:val="28"/>
        </w:rPr>
        <w:t xml:space="preserve"> с настоящим Кодексом не может применяться административный арест, в размере тридцати тысяч рублей</w:t>
      </w:r>
    </w:p>
    <w:p w:rsidR="00724CA5" w:rsidP="00724C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Pr="00267EE1">
        <w:rPr>
          <w:sz w:val="28"/>
          <w:szCs w:val="28"/>
        </w:rPr>
        <w:t>Мельников</w:t>
      </w:r>
      <w:r>
        <w:rPr>
          <w:sz w:val="28"/>
          <w:szCs w:val="28"/>
        </w:rPr>
        <w:t>а</w:t>
      </w:r>
      <w:r w:rsidRPr="00267EE1">
        <w:rPr>
          <w:sz w:val="28"/>
          <w:szCs w:val="28"/>
        </w:rPr>
        <w:t xml:space="preserve"> А.О. </w:t>
      </w:r>
      <w:r>
        <w:rPr>
          <w:sz w:val="28"/>
          <w:szCs w:val="28"/>
        </w:rPr>
        <w:t>в совершении вменяемого административного правонарушения</w:t>
      </w:r>
      <w:r w:rsidRPr="008C0D2F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 представленными доказательствами в совокупности, в том числе:</w:t>
      </w:r>
    </w:p>
    <w:p w:rsidR="00724CA5" w:rsidP="00724C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C0D2F">
        <w:rPr>
          <w:sz w:val="28"/>
          <w:szCs w:val="28"/>
        </w:rPr>
        <w:t xml:space="preserve"> протоколом об административном правонарушении</w:t>
      </w:r>
      <w:r>
        <w:rPr>
          <w:sz w:val="28"/>
          <w:szCs w:val="28"/>
        </w:rPr>
        <w:t>, в котором Мельников А.О. не возражал по существу вменяемого правонарушения (л.д.1);</w:t>
      </w:r>
    </w:p>
    <w:p w:rsidR="00724CA5" w:rsidP="00724C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отстранении от управления транспортным средством (л.д.2);</w:t>
      </w:r>
    </w:p>
    <w:p w:rsidR="00724CA5" w:rsidP="00724CA5">
      <w:pPr>
        <w:ind w:firstLine="708"/>
        <w:jc w:val="both"/>
        <w:rPr>
          <w:sz w:val="28"/>
          <w:szCs w:val="28"/>
        </w:rPr>
      </w:pPr>
      <w:r w:rsidRPr="00EE01DA">
        <w:rPr>
          <w:sz w:val="28"/>
          <w:szCs w:val="28"/>
        </w:rPr>
        <w:t xml:space="preserve">- актом  освидетельствования на состояние алкогольного опьянения лица 16 АО № </w:t>
      </w:r>
      <w:r>
        <w:rPr>
          <w:sz w:val="28"/>
          <w:szCs w:val="28"/>
        </w:rPr>
        <w:t>167050</w:t>
      </w:r>
      <w:r w:rsidRPr="00EE01DA">
        <w:rPr>
          <w:sz w:val="28"/>
          <w:szCs w:val="28"/>
        </w:rPr>
        <w:t xml:space="preserve"> от </w:t>
      </w:r>
      <w:r>
        <w:rPr>
          <w:sz w:val="28"/>
          <w:szCs w:val="28"/>
        </w:rPr>
        <w:t>31.07.</w:t>
      </w:r>
      <w:r w:rsidRPr="00EE01DA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E01DA">
        <w:rPr>
          <w:sz w:val="28"/>
          <w:szCs w:val="28"/>
        </w:rPr>
        <w:t xml:space="preserve">г., согласно которому у </w:t>
      </w:r>
      <w:r w:rsidRPr="00267EE1">
        <w:rPr>
          <w:sz w:val="28"/>
          <w:szCs w:val="28"/>
        </w:rPr>
        <w:t>Мельников</w:t>
      </w:r>
      <w:r>
        <w:rPr>
          <w:sz w:val="28"/>
          <w:szCs w:val="28"/>
        </w:rPr>
        <w:t>а</w:t>
      </w:r>
      <w:r w:rsidRPr="00267EE1">
        <w:rPr>
          <w:sz w:val="28"/>
          <w:szCs w:val="28"/>
        </w:rPr>
        <w:t xml:space="preserve"> А.О. </w:t>
      </w:r>
      <w:r w:rsidRPr="00EE01DA">
        <w:rPr>
          <w:sz w:val="28"/>
          <w:szCs w:val="28"/>
        </w:rPr>
        <w:t xml:space="preserve">установлено состояние алкогольного опьянения, показания технического средства измерения Алкотектор </w:t>
      </w:r>
      <w:r>
        <w:rPr>
          <w:sz w:val="28"/>
          <w:szCs w:val="28"/>
        </w:rPr>
        <w:t>Юпитер-К</w:t>
      </w:r>
      <w:r w:rsidRPr="00EE01DA">
        <w:rPr>
          <w:sz w:val="28"/>
          <w:szCs w:val="28"/>
        </w:rPr>
        <w:t xml:space="preserve"> (заводской № </w:t>
      </w:r>
      <w:r>
        <w:rPr>
          <w:sz w:val="28"/>
          <w:szCs w:val="28"/>
        </w:rPr>
        <w:t>013323</w:t>
      </w:r>
      <w:r w:rsidRPr="00EE01DA">
        <w:rPr>
          <w:sz w:val="28"/>
          <w:szCs w:val="28"/>
        </w:rPr>
        <w:t xml:space="preserve">, </w:t>
      </w:r>
      <w:r>
        <w:rPr>
          <w:sz w:val="28"/>
          <w:szCs w:val="28"/>
        </w:rPr>
        <w:t>дата</w:t>
      </w:r>
      <w:r w:rsidRPr="00EE01DA">
        <w:rPr>
          <w:sz w:val="28"/>
          <w:szCs w:val="28"/>
        </w:rPr>
        <w:t xml:space="preserve"> поверк</w:t>
      </w:r>
      <w:r>
        <w:rPr>
          <w:sz w:val="28"/>
          <w:szCs w:val="28"/>
        </w:rPr>
        <w:t>и</w:t>
      </w:r>
      <w:r w:rsidRPr="00EE01DA">
        <w:rPr>
          <w:sz w:val="28"/>
          <w:szCs w:val="28"/>
        </w:rPr>
        <w:t xml:space="preserve"> </w:t>
      </w:r>
      <w:r>
        <w:rPr>
          <w:sz w:val="28"/>
          <w:szCs w:val="28"/>
        </w:rPr>
        <w:t>19.06.</w:t>
      </w:r>
      <w:r w:rsidRPr="00EE01DA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E01DA">
        <w:rPr>
          <w:sz w:val="28"/>
          <w:szCs w:val="28"/>
        </w:rPr>
        <w:t xml:space="preserve">г. действительно до </w:t>
      </w:r>
      <w:r>
        <w:rPr>
          <w:sz w:val="28"/>
          <w:szCs w:val="28"/>
        </w:rPr>
        <w:t>18.06.</w:t>
      </w:r>
      <w:r w:rsidRPr="00EE01DA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E01DA">
        <w:rPr>
          <w:sz w:val="28"/>
          <w:szCs w:val="28"/>
        </w:rPr>
        <w:t>г.) - наличие абсолютного этилового спирта в выдыхаемом воздухе 0,</w:t>
      </w:r>
      <w:r>
        <w:rPr>
          <w:sz w:val="28"/>
          <w:szCs w:val="28"/>
        </w:rPr>
        <w:t>854</w:t>
      </w:r>
      <w:r w:rsidRPr="00EE01DA">
        <w:rPr>
          <w:sz w:val="28"/>
          <w:szCs w:val="28"/>
        </w:rPr>
        <w:t xml:space="preserve"> мг/л, имеется бумажный носитель с записью результатов исследования, согласие с которыми </w:t>
      </w:r>
      <w:r w:rsidRPr="00267EE1">
        <w:rPr>
          <w:sz w:val="28"/>
          <w:szCs w:val="28"/>
        </w:rPr>
        <w:t>Мельников</w:t>
      </w:r>
      <w:r w:rsidRPr="00267EE1">
        <w:rPr>
          <w:sz w:val="28"/>
          <w:szCs w:val="28"/>
        </w:rPr>
        <w:t xml:space="preserve"> А.О. </w:t>
      </w:r>
      <w:r w:rsidRPr="00EE01DA">
        <w:rPr>
          <w:sz w:val="28"/>
          <w:szCs w:val="28"/>
        </w:rPr>
        <w:t>удостоверил собственноручной подписью</w:t>
      </w:r>
      <w:r>
        <w:rPr>
          <w:sz w:val="28"/>
          <w:szCs w:val="28"/>
        </w:rPr>
        <w:t xml:space="preserve"> (д.2а,3);</w:t>
      </w:r>
    </w:p>
    <w:p w:rsidR="00724CA5" w:rsidP="00724C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письменными объяснениями старшего инспектора ДПС ОГИБДД ОМВД РФ по </w:t>
      </w:r>
      <w:r>
        <w:rPr>
          <w:sz w:val="28"/>
          <w:szCs w:val="28"/>
        </w:rPr>
        <w:t>Елабужскому</w:t>
      </w:r>
      <w:r>
        <w:rPr>
          <w:sz w:val="28"/>
          <w:szCs w:val="28"/>
        </w:rPr>
        <w:t xml:space="preserve"> району А</w:t>
      </w:r>
      <w:r w:rsidR="00701DF9">
        <w:rPr>
          <w:sz w:val="28"/>
          <w:szCs w:val="28"/>
        </w:rPr>
        <w:t>.</w:t>
      </w:r>
      <w:r>
        <w:rPr>
          <w:sz w:val="28"/>
          <w:szCs w:val="28"/>
        </w:rPr>
        <w:t xml:space="preserve">И.М. </w:t>
      </w:r>
      <w:r w:rsidRPr="00C558E2">
        <w:rPr>
          <w:sz w:val="28"/>
          <w:szCs w:val="28"/>
        </w:rPr>
        <w:t>об обстоятельствах совершения и условиях выявления правонарушения</w:t>
      </w:r>
      <w:r>
        <w:rPr>
          <w:sz w:val="28"/>
          <w:szCs w:val="28"/>
        </w:rPr>
        <w:t xml:space="preserve"> (л.д.4);</w:t>
      </w:r>
    </w:p>
    <w:p w:rsidR="00724CA5" w:rsidP="00724C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315D">
        <w:rPr>
          <w:sz w:val="28"/>
          <w:szCs w:val="28"/>
        </w:rPr>
        <w:t>видеозаписью процедур</w:t>
      </w:r>
      <w:r>
        <w:rPr>
          <w:sz w:val="28"/>
          <w:szCs w:val="28"/>
        </w:rPr>
        <w:t>ы</w:t>
      </w:r>
      <w:r w:rsidRPr="00A3315D">
        <w:rPr>
          <w:sz w:val="28"/>
          <w:szCs w:val="28"/>
        </w:rPr>
        <w:t xml:space="preserve"> проведения освидетельствования на состояние алкогольного опьянения и составления процессуальных документов</w:t>
      </w:r>
      <w:r>
        <w:rPr>
          <w:sz w:val="28"/>
          <w:szCs w:val="28"/>
        </w:rPr>
        <w:t xml:space="preserve"> (л.д.9);</w:t>
      </w:r>
    </w:p>
    <w:p w:rsidR="00724CA5" w:rsidP="00724C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справкой ОГИБДД отдела МВД России по Елабужскому району, согласно которой </w:t>
      </w:r>
      <w:r w:rsidRPr="00267EE1">
        <w:rPr>
          <w:sz w:val="28"/>
          <w:szCs w:val="28"/>
        </w:rPr>
        <w:t>Мельников А.О.</w:t>
      </w:r>
      <w:r>
        <w:rPr>
          <w:sz w:val="28"/>
          <w:szCs w:val="28"/>
        </w:rPr>
        <w:t xml:space="preserve">  согласно базе данных ФИС ГИБДД ИСОД МВД России водительское удостоверение на право управления транспортными средствами не получал; к административной ответственности по ст.12.8, 12.26 КоАП РФ не привлекался  (л.д.7).</w:t>
      </w:r>
    </w:p>
    <w:p w:rsidR="00724CA5" w:rsidP="00724C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Процессуальные документы составлены сотрудниками ГИ</w:t>
      </w:r>
      <w:r>
        <w:rPr>
          <w:sz w:val="28"/>
          <w:szCs w:val="28"/>
        </w:rPr>
        <w:t>БДД в пр</w:t>
      </w:r>
      <w:r>
        <w:rPr>
          <w:sz w:val="28"/>
          <w:szCs w:val="28"/>
        </w:rPr>
        <w:t>еделах их компетенции и в соответствии с действующим законодательством.</w:t>
      </w:r>
    </w:p>
    <w:p w:rsidR="00724CA5" w:rsidRPr="008C0D2F" w:rsidP="00724CA5">
      <w:pPr>
        <w:ind w:firstLine="708"/>
        <w:jc w:val="both"/>
        <w:rPr>
          <w:sz w:val="28"/>
          <w:szCs w:val="28"/>
        </w:rPr>
      </w:pPr>
      <w:r w:rsidRPr="00FD1265">
        <w:rPr>
          <w:sz w:val="28"/>
          <w:szCs w:val="28"/>
        </w:rPr>
        <w:t xml:space="preserve">Мировой судья считает вину </w:t>
      </w:r>
      <w:r w:rsidRPr="00267EE1">
        <w:rPr>
          <w:sz w:val="28"/>
          <w:szCs w:val="28"/>
        </w:rPr>
        <w:t>Мельников</w:t>
      </w:r>
      <w:r>
        <w:rPr>
          <w:sz w:val="28"/>
          <w:szCs w:val="28"/>
        </w:rPr>
        <w:t>а</w:t>
      </w:r>
      <w:r w:rsidRPr="00267EE1">
        <w:rPr>
          <w:sz w:val="28"/>
          <w:szCs w:val="28"/>
        </w:rPr>
        <w:t xml:space="preserve"> А.О. </w:t>
      </w:r>
      <w:r>
        <w:rPr>
          <w:sz w:val="28"/>
          <w:szCs w:val="28"/>
        </w:rPr>
        <w:t xml:space="preserve"> </w:t>
      </w:r>
      <w:r w:rsidRPr="00FD1265">
        <w:rPr>
          <w:sz w:val="28"/>
          <w:szCs w:val="28"/>
        </w:rPr>
        <w:t>доказанной и его противоправные действия квалифицирует по ч.</w:t>
      </w:r>
      <w:r>
        <w:rPr>
          <w:sz w:val="28"/>
          <w:szCs w:val="28"/>
        </w:rPr>
        <w:t>3</w:t>
      </w:r>
      <w:r w:rsidRPr="00FD1265">
        <w:rPr>
          <w:sz w:val="28"/>
          <w:szCs w:val="28"/>
        </w:rPr>
        <w:t xml:space="preserve"> ст.12.8 КоАП РФ</w:t>
      </w:r>
      <w:r>
        <w:rPr>
          <w:sz w:val="28"/>
          <w:szCs w:val="28"/>
        </w:rPr>
        <w:t xml:space="preserve"> -</w:t>
      </w:r>
      <w:r w:rsidRPr="00FD1265">
        <w:rPr>
          <w:sz w:val="28"/>
          <w:szCs w:val="28"/>
        </w:rPr>
        <w:t xml:space="preserve"> </w:t>
      </w:r>
      <w:r w:rsidRPr="008C0D2F">
        <w:rPr>
          <w:sz w:val="28"/>
          <w:szCs w:val="28"/>
        </w:rPr>
        <w:t>управление транспортным средством водителем, находящимся в состоянии опьянения</w:t>
      </w:r>
      <w:r>
        <w:rPr>
          <w:sz w:val="28"/>
          <w:szCs w:val="28"/>
        </w:rPr>
        <w:t>,</w:t>
      </w:r>
      <w:r w:rsidRPr="003B7CB6">
        <w:rPr>
          <w:sz w:val="28"/>
          <w:szCs w:val="28"/>
        </w:rPr>
        <w:t xml:space="preserve"> </w:t>
      </w:r>
      <w:r w:rsidRPr="00705078">
        <w:rPr>
          <w:sz w:val="28"/>
          <w:szCs w:val="28"/>
        </w:rPr>
        <w:t>не имеющим права управления транспортными средствами</w:t>
      </w:r>
      <w:r>
        <w:rPr>
          <w:sz w:val="28"/>
          <w:szCs w:val="28"/>
        </w:rPr>
        <w:t>,</w:t>
      </w:r>
      <w:r w:rsidRPr="00987989">
        <w:rPr>
          <w:sz w:val="28"/>
          <w:szCs w:val="28"/>
        </w:rPr>
        <w:t xml:space="preserve"> </w:t>
      </w:r>
      <w:r w:rsidRPr="00DC0466">
        <w:rPr>
          <w:sz w:val="28"/>
          <w:szCs w:val="28"/>
        </w:rPr>
        <w:t>если такие действия не содержат уголовно наказуемого деяния.</w:t>
      </w:r>
      <w:r w:rsidRPr="008C0D2F">
        <w:rPr>
          <w:sz w:val="28"/>
          <w:szCs w:val="28"/>
        </w:rPr>
        <w:t xml:space="preserve"> </w:t>
      </w:r>
    </w:p>
    <w:p w:rsidR="00724CA5" w:rsidRPr="00F032EE" w:rsidP="00724CA5">
      <w:pPr>
        <w:ind w:firstLine="708"/>
        <w:jc w:val="both"/>
        <w:rPr>
          <w:sz w:val="28"/>
          <w:szCs w:val="28"/>
        </w:rPr>
      </w:pPr>
      <w:r w:rsidRPr="00F032EE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F032EE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724CA5" w:rsidRPr="00F032EE" w:rsidP="00724CA5">
      <w:pPr>
        <w:ind w:firstLine="708"/>
        <w:jc w:val="both"/>
        <w:rPr>
          <w:sz w:val="28"/>
          <w:szCs w:val="28"/>
        </w:rPr>
      </w:pPr>
      <w:r w:rsidRPr="00F032EE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F032EE">
        <w:rPr>
          <w:sz w:val="28"/>
          <w:szCs w:val="28"/>
        </w:rPr>
        <w:t>, смягчающим административную ответственность, в силу ст.4.2 КоАП РФ, мировой судья признает раскаяние лица, привлекаемого к административной ответственности, в</w:t>
      </w:r>
      <w:r>
        <w:rPr>
          <w:sz w:val="28"/>
          <w:szCs w:val="28"/>
        </w:rPr>
        <w:t>ыразившееся в признании им вины</w:t>
      </w:r>
      <w:r w:rsidRPr="00F032EE">
        <w:rPr>
          <w:sz w:val="28"/>
          <w:szCs w:val="28"/>
        </w:rPr>
        <w:t>.</w:t>
      </w:r>
    </w:p>
    <w:p w:rsidR="00724CA5" w:rsidP="00724CA5">
      <w:pPr>
        <w:ind w:firstLine="708"/>
        <w:jc w:val="both"/>
        <w:rPr>
          <w:sz w:val="28"/>
          <w:szCs w:val="28"/>
        </w:rPr>
      </w:pPr>
      <w:r w:rsidRPr="006D7B31">
        <w:rPr>
          <w:sz w:val="28"/>
          <w:szCs w:val="28"/>
        </w:rPr>
        <w:t>Отягчающи</w:t>
      </w:r>
      <w:r>
        <w:rPr>
          <w:sz w:val="28"/>
          <w:szCs w:val="28"/>
        </w:rPr>
        <w:t>х</w:t>
      </w:r>
      <w:r w:rsidRPr="006D7B31">
        <w:rPr>
          <w:sz w:val="28"/>
          <w:szCs w:val="28"/>
        </w:rPr>
        <w:t xml:space="preserve"> административную ответственность обстоятельств</w:t>
      </w:r>
      <w:r>
        <w:rPr>
          <w:sz w:val="28"/>
          <w:szCs w:val="28"/>
        </w:rPr>
        <w:t>, мировым судьей не установлено.</w:t>
      </w:r>
    </w:p>
    <w:p w:rsidR="00724CA5" w:rsidRPr="0022786B" w:rsidP="00724CA5">
      <w:pPr>
        <w:ind w:firstLine="708"/>
        <w:jc w:val="both"/>
        <w:rPr>
          <w:sz w:val="28"/>
          <w:szCs w:val="28"/>
        </w:rPr>
      </w:pPr>
      <w:r w:rsidRPr="00145085">
        <w:rPr>
          <w:sz w:val="28"/>
          <w:szCs w:val="28"/>
        </w:rPr>
        <w:t>С учётом санкции ч. 3 ст.12.8 КоАП РФ</w:t>
      </w:r>
      <w:r>
        <w:rPr>
          <w:sz w:val="28"/>
          <w:szCs w:val="28"/>
        </w:rPr>
        <w:t>,</w:t>
      </w:r>
      <w:r w:rsidRPr="00145085">
        <w:rPr>
          <w:sz w:val="28"/>
          <w:szCs w:val="28"/>
        </w:rPr>
        <w:t xml:space="preserve"> мировой судья считает необходимым </w:t>
      </w:r>
      <w:r>
        <w:rPr>
          <w:sz w:val="28"/>
          <w:szCs w:val="28"/>
        </w:rPr>
        <w:t xml:space="preserve">назначить </w:t>
      </w:r>
      <w:r w:rsidRPr="00267EE1">
        <w:rPr>
          <w:sz w:val="28"/>
          <w:szCs w:val="28"/>
        </w:rPr>
        <w:t>Мельников</w:t>
      </w:r>
      <w:r>
        <w:rPr>
          <w:sz w:val="28"/>
          <w:szCs w:val="28"/>
        </w:rPr>
        <w:t>у</w:t>
      </w:r>
      <w:r w:rsidRPr="00267EE1">
        <w:rPr>
          <w:sz w:val="28"/>
          <w:szCs w:val="28"/>
        </w:rPr>
        <w:t xml:space="preserve"> А.О. </w:t>
      </w:r>
      <w:r w:rsidRPr="00145085">
        <w:rPr>
          <w:sz w:val="28"/>
          <w:szCs w:val="28"/>
        </w:rPr>
        <w:t>административно</w:t>
      </w:r>
      <w:r>
        <w:rPr>
          <w:sz w:val="28"/>
          <w:szCs w:val="28"/>
        </w:rPr>
        <w:t>е</w:t>
      </w:r>
      <w:r w:rsidRPr="00145085">
        <w:rPr>
          <w:sz w:val="28"/>
          <w:szCs w:val="28"/>
        </w:rPr>
        <w:t xml:space="preserve"> наказание в виде административного ареста</w:t>
      </w:r>
      <w:r>
        <w:rPr>
          <w:sz w:val="28"/>
          <w:szCs w:val="28"/>
        </w:rPr>
        <w:t xml:space="preserve">, </w:t>
      </w:r>
      <w:r w:rsidRPr="0022786B">
        <w:rPr>
          <w:sz w:val="28"/>
          <w:szCs w:val="28"/>
        </w:rPr>
        <w:t>оснований, препятствующих назначени</w:t>
      </w:r>
      <w:r>
        <w:rPr>
          <w:sz w:val="28"/>
          <w:szCs w:val="28"/>
        </w:rPr>
        <w:t>ю</w:t>
      </w:r>
      <w:r w:rsidRPr="0022786B">
        <w:rPr>
          <w:sz w:val="28"/>
          <w:szCs w:val="28"/>
        </w:rPr>
        <w:t xml:space="preserve"> данн</w:t>
      </w:r>
      <w:r>
        <w:rPr>
          <w:sz w:val="28"/>
          <w:szCs w:val="28"/>
        </w:rPr>
        <w:t>ого</w:t>
      </w:r>
      <w:r w:rsidRPr="0022786B">
        <w:rPr>
          <w:sz w:val="28"/>
          <w:szCs w:val="28"/>
        </w:rPr>
        <w:t xml:space="preserve"> вид</w:t>
      </w:r>
      <w:r>
        <w:rPr>
          <w:sz w:val="28"/>
          <w:szCs w:val="28"/>
        </w:rPr>
        <w:t>а административного</w:t>
      </w:r>
      <w:r w:rsidRPr="0022786B">
        <w:rPr>
          <w:sz w:val="28"/>
          <w:szCs w:val="28"/>
        </w:rPr>
        <w:t xml:space="preserve"> наказания, предусмотренных ч.2 ст.3.9 КоАП РФ, не имеется.</w:t>
      </w:r>
    </w:p>
    <w:p w:rsidR="00724CA5" w:rsidP="00724C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Решая вопрос об исчислении срока административного ареста, мировой судья учитывает время фактического задержания.</w:t>
      </w:r>
    </w:p>
    <w:p w:rsidR="00724CA5" w:rsidRPr="008C0D2F" w:rsidP="00724CA5">
      <w:pPr>
        <w:jc w:val="both"/>
        <w:rPr>
          <w:sz w:val="28"/>
          <w:szCs w:val="28"/>
        </w:rPr>
      </w:pPr>
      <w:r w:rsidRPr="008C0D2F">
        <w:rPr>
          <w:sz w:val="28"/>
          <w:szCs w:val="28"/>
        </w:rPr>
        <w:tab/>
        <w:t xml:space="preserve">На основании </w:t>
      </w:r>
      <w:r w:rsidRPr="008C0D2F">
        <w:rPr>
          <w:sz w:val="28"/>
          <w:szCs w:val="28"/>
        </w:rPr>
        <w:t>изложенного</w:t>
      </w:r>
      <w:r w:rsidRPr="008C0D2F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8C0D2F">
        <w:rPr>
          <w:sz w:val="28"/>
          <w:szCs w:val="28"/>
        </w:rPr>
        <w:t xml:space="preserve"> 23.1, 29.9-29.11 КоАП РФ, мировой судья</w:t>
      </w:r>
    </w:p>
    <w:p w:rsidR="00724CA5" w:rsidRPr="008C0D2F" w:rsidP="00724CA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8C0D2F">
        <w:rPr>
          <w:sz w:val="28"/>
          <w:szCs w:val="28"/>
        </w:rPr>
        <w:t>:</w:t>
      </w:r>
    </w:p>
    <w:p w:rsidR="00724CA5" w:rsidP="00724C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C0D2F">
        <w:rPr>
          <w:sz w:val="28"/>
          <w:szCs w:val="28"/>
        </w:rPr>
        <w:t xml:space="preserve">ризнать </w:t>
      </w:r>
      <w:r w:rsidRPr="00267EE1">
        <w:rPr>
          <w:sz w:val="28"/>
          <w:szCs w:val="28"/>
        </w:rPr>
        <w:t>Мельникова А</w:t>
      </w:r>
      <w:r w:rsidR="00701DF9">
        <w:rPr>
          <w:sz w:val="28"/>
          <w:szCs w:val="28"/>
        </w:rPr>
        <w:t>.</w:t>
      </w:r>
      <w:r w:rsidRPr="00267EE1">
        <w:rPr>
          <w:sz w:val="28"/>
          <w:szCs w:val="28"/>
        </w:rPr>
        <w:t>О</w:t>
      </w:r>
      <w:r w:rsidR="00701DF9">
        <w:rPr>
          <w:sz w:val="28"/>
          <w:szCs w:val="28"/>
        </w:rPr>
        <w:t>.</w:t>
      </w:r>
      <w:r w:rsidRPr="00267EE1">
        <w:rPr>
          <w:sz w:val="28"/>
          <w:szCs w:val="28"/>
        </w:rPr>
        <w:t xml:space="preserve"> </w:t>
      </w:r>
      <w:r w:rsidRPr="008C0D2F">
        <w:rPr>
          <w:sz w:val="28"/>
          <w:szCs w:val="28"/>
        </w:rPr>
        <w:t xml:space="preserve">виновным  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ч.3 </w:t>
      </w:r>
      <w:r w:rsidRPr="008C0D2F">
        <w:rPr>
          <w:sz w:val="28"/>
          <w:szCs w:val="28"/>
        </w:rPr>
        <w:t xml:space="preserve">ст. 12.8 КоАП РФ, и назначить ему наказание в виде административного ареста сроком на  </w:t>
      </w:r>
      <w:r>
        <w:rPr>
          <w:sz w:val="28"/>
          <w:szCs w:val="28"/>
        </w:rPr>
        <w:t>10</w:t>
      </w:r>
      <w:r w:rsidRPr="008C0D2F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</w:t>
      </w:r>
      <w:r w:rsidRPr="008C0D2F">
        <w:rPr>
          <w:sz w:val="28"/>
          <w:szCs w:val="28"/>
        </w:rPr>
        <w:t xml:space="preserve">) суток, исчисляя срок ареста с </w:t>
      </w:r>
      <w:r>
        <w:rPr>
          <w:sz w:val="28"/>
          <w:szCs w:val="28"/>
        </w:rPr>
        <w:t>08</w:t>
      </w:r>
      <w:r w:rsidRPr="008C0D2F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8C0D2F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8C0D2F">
        <w:rPr>
          <w:sz w:val="28"/>
          <w:szCs w:val="28"/>
        </w:rPr>
        <w:t xml:space="preserve"> мин. </w:t>
      </w:r>
      <w:r>
        <w:rPr>
          <w:sz w:val="28"/>
          <w:szCs w:val="28"/>
        </w:rPr>
        <w:t xml:space="preserve">4 августа </w:t>
      </w:r>
      <w:r w:rsidRPr="008C0D2F">
        <w:rPr>
          <w:sz w:val="28"/>
          <w:szCs w:val="28"/>
        </w:rPr>
        <w:t>20</w:t>
      </w:r>
      <w:r>
        <w:rPr>
          <w:sz w:val="28"/>
          <w:szCs w:val="28"/>
        </w:rPr>
        <w:t>22 года</w:t>
      </w:r>
      <w:r w:rsidRPr="008C0D2F">
        <w:rPr>
          <w:sz w:val="28"/>
          <w:szCs w:val="28"/>
        </w:rPr>
        <w:t>.</w:t>
      </w:r>
    </w:p>
    <w:p w:rsidR="00724CA5" w:rsidRPr="00B0215F" w:rsidP="00724CA5">
      <w:pPr>
        <w:ind w:firstLine="720"/>
        <w:jc w:val="both"/>
        <w:rPr>
          <w:sz w:val="28"/>
          <w:szCs w:val="28"/>
        </w:rPr>
      </w:pPr>
      <w:r w:rsidRPr="00B0215F">
        <w:rPr>
          <w:sz w:val="28"/>
          <w:szCs w:val="28"/>
        </w:rPr>
        <w:t xml:space="preserve">Зачесть в срок отбытия наказания период административного задержания (время доставления) с </w:t>
      </w:r>
      <w:r>
        <w:rPr>
          <w:sz w:val="28"/>
          <w:szCs w:val="28"/>
        </w:rPr>
        <w:t>01</w:t>
      </w:r>
      <w:r w:rsidRPr="00B0215F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10</w:t>
      </w:r>
      <w:r w:rsidRPr="00B0215F">
        <w:rPr>
          <w:sz w:val="28"/>
          <w:szCs w:val="28"/>
        </w:rPr>
        <w:t xml:space="preserve"> минут до </w:t>
      </w:r>
      <w:r>
        <w:rPr>
          <w:sz w:val="28"/>
          <w:szCs w:val="28"/>
        </w:rPr>
        <w:t xml:space="preserve">01 </w:t>
      </w:r>
      <w:r w:rsidRPr="00B0215F">
        <w:rPr>
          <w:sz w:val="28"/>
          <w:szCs w:val="28"/>
        </w:rPr>
        <w:t xml:space="preserve">часов </w:t>
      </w:r>
      <w:r>
        <w:rPr>
          <w:sz w:val="28"/>
          <w:szCs w:val="28"/>
        </w:rPr>
        <w:t>20</w:t>
      </w:r>
      <w:r w:rsidRPr="00B0215F">
        <w:rPr>
          <w:sz w:val="28"/>
          <w:szCs w:val="28"/>
        </w:rPr>
        <w:t xml:space="preserve"> минут </w:t>
      </w:r>
      <w:r>
        <w:rPr>
          <w:sz w:val="28"/>
          <w:szCs w:val="28"/>
        </w:rPr>
        <w:t xml:space="preserve">31 июля </w:t>
      </w:r>
      <w:r w:rsidRPr="00B0215F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B0215F">
        <w:rPr>
          <w:sz w:val="28"/>
          <w:szCs w:val="28"/>
        </w:rPr>
        <w:t xml:space="preserve"> года.</w:t>
      </w:r>
    </w:p>
    <w:p w:rsidR="00724CA5" w:rsidRPr="008C0D2F" w:rsidP="00724CA5">
      <w:pPr>
        <w:pStyle w:val="BodyText"/>
        <w:ind w:firstLine="720"/>
        <w:rPr>
          <w:szCs w:val="28"/>
        </w:rPr>
      </w:pPr>
      <w:r w:rsidRPr="00026688">
        <w:rPr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724CA5" w:rsidP="00724CA5">
      <w:pPr>
        <w:rPr>
          <w:sz w:val="28"/>
          <w:szCs w:val="28"/>
        </w:rPr>
      </w:pPr>
    </w:p>
    <w:p w:rsidR="00724CA5" w:rsidRPr="008C0D2F" w:rsidP="00724CA5">
      <w:pPr>
        <w:rPr>
          <w:sz w:val="28"/>
          <w:szCs w:val="28"/>
        </w:rPr>
      </w:pPr>
    </w:p>
    <w:p w:rsidR="00724CA5" w:rsidP="00724CA5">
      <w:pPr>
        <w:jc w:val="both"/>
        <w:rPr>
          <w:sz w:val="28"/>
          <w:szCs w:val="28"/>
        </w:rPr>
      </w:pPr>
      <w:r w:rsidRPr="008C0D2F">
        <w:rPr>
          <w:sz w:val="28"/>
          <w:szCs w:val="28"/>
        </w:rPr>
        <w:t>Мировой судья</w:t>
      </w:r>
      <w:r w:rsidRPr="008C0D2F">
        <w:rPr>
          <w:sz w:val="28"/>
          <w:szCs w:val="28"/>
        </w:rPr>
        <w:tab/>
      </w:r>
      <w:r w:rsidRPr="008C0D2F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C0D2F">
        <w:rPr>
          <w:sz w:val="28"/>
          <w:szCs w:val="28"/>
        </w:rPr>
        <w:t xml:space="preserve">  </w:t>
      </w:r>
      <w:r w:rsidRPr="008C0D2F">
        <w:rPr>
          <w:sz w:val="28"/>
          <w:szCs w:val="28"/>
        </w:rPr>
        <w:t>Л.Х.Рахимова</w:t>
      </w:r>
      <w:r>
        <w:rPr>
          <w:sz w:val="28"/>
          <w:szCs w:val="28"/>
        </w:rPr>
        <w:t xml:space="preserve"> </w:t>
      </w:r>
    </w:p>
    <w:p w:rsidR="00995515"/>
    <w:sectPr w:rsidSect="000716C8">
      <w:pgSz w:w="11906" w:h="16838"/>
      <w:pgMar w:top="539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AC8"/>
    <w:rsid w:val="00026688"/>
    <w:rsid w:val="00145085"/>
    <w:rsid w:val="00206C97"/>
    <w:rsid w:val="0022786B"/>
    <w:rsid w:val="00267EE1"/>
    <w:rsid w:val="003B7CB6"/>
    <w:rsid w:val="004A4C5A"/>
    <w:rsid w:val="006D7B31"/>
    <w:rsid w:val="00701DF9"/>
    <w:rsid w:val="00705078"/>
    <w:rsid w:val="00724CA5"/>
    <w:rsid w:val="008C0D2F"/>
    <w:rsid w:val="0096489F"/>
    <w:rsid w:val="00987989"/>
    <w:rsid w:val="00995515"/>
    <w:rsid w:val="00A3315D"/>
    <w:rsid w:val="00B0215F"/>
    <w:rsid w:val="00B061AF"/>
    <w:rsid w:val="00C558E2"/>
    <w:rsid w:val="00DC0466"/>
    <w:rsid w:val="00E03AC8"/>
    <w:rsid w:val="00EE01DA"/>
    <w:rsid w:val="00F032EE"/>
    <w:rsid w:val="00FD12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724CA5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24CA5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qFormat/>
    <w:rsid w:val="00724CA5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724C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724CA5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724C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24C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43CBA573BAA655CAFB81AA35B7B318F3FFA6518C961FF2742D27F9DE501D82292DAA481R4a1F" TargetMode="External" /><Relationship Id="rId11" Type="http://schemas.openxmlformats.org/officeDocument/2006/relationships/hyperlink" Target="consultantplus://offline/ref=243CBA573BAA655CAFB81AA35B7B318F3FFA6518C961FF2742D27F9DE501D82292DAA48847RDa0F" TargetMode="External" /><Relationship Id="rId12" Type="http://schemas.openxmlformats.org/officeDocument/2006/relationships/hyperlink" Target="consultantplus://offline/ref=243CBA573BAA655CAFB81AA35B7B318F3FFA6518C961FF2742D27F9DE501D82292DAA480R4a2F" TargetMode="External" /><Relationship Id="rId13" Type="http://schemas.openxmlformats.org/officeDocument/2006/relationships/hyperlink" Target="consultantplus://offline/ref=243CBA573BAA655CAFB81AA35B7B318F3FF9671ECC67FF2742D27F9DE501D82292DAA48D44D3R7a3F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43CBA573BAA655CAFB81AA35B7B318F3FF9671ECC67FF2742D27F9DE501D82292DAA48846D67440R2a0F" TargetMode="External" /><Relationship Id="rId5" Type="http://schemas.openxmlformats.org/officeDocument/2006/relationships/hyperlink" Target="consultantplus://offline/ref=243CBA573BAA655CAFB81AA35B7B318F3FF9671ECC67FF2742D27F9DE501D82292DAA48846D6754FR2aCF" TargetMode="External" /><Relationship Id="rId6" Type="http://schemas.openxmlformats.org/officeDocument/2006/relationships/hyperlink" Target="consultantplus://offline/ref=243CBA573BAA655CAFB81AA35B7B318F3FF9671ECC67FF2742D27F9DE5R0a1F" TargetMode="External" /><Relationship Id="rId7" Type="http://schemas.openxmlformats.org/officeDocument/2006/relationships/hyperlink" Target="consultantplus://offline/ref=243CBA573BAA655CAFB81AA35B7B318F3FF9671ECC67FF2742D27F9DE501D82292DAA48846D47745R2aDF" TargetMode="External" /><Relationship Id="rId8" Type="http://schemas.openxmlformats.org/officeDocument/2006/relationships/hyperlink" Target="consultantplus://offline/ref=243CBA573BAA655CAFB81AA35B7B318F3FF96519CC63FF2742D27F9DE501D82292DAA48846D47647R2aCF" TargetMode="External" /><Relationship Id="rId9" Type="http://schemas.openxmlformats.org/officeDocument/2006/relationships/hyperlink" Target="consultantplus://offline/ref=243CBA573BAA655CAFB81AA35B7B318F3FF96519CC63FF2742D27F9DE501D82292DAA48846D47746R2aF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