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08C1" w:rsidP="00EA42D7">
      <w:pPr>
        <w:pStyle w:val="Title"/>
        <w:jc w:val="right"/>
        <w:outlineLvl w:val="0"/>
        <w:rPr>
          <w:b w:val="0"/>
          <w:spacing w:val="-16"/>
        </w:rPr>
      </w:pPr>
      <w:r>
        <w:rPr>
          <w:b w:val="0"/>
          <w:spacing w:val="-16"/>
        </w:rPr>
        <w:t>Дело № 5-89/2022</w:t>
      </w:r>
    </w:p>
    <w:p w:rsidR="00F708C1" w:rsidP="00EA42D7">
      <w:pPr>
        <w:pStyle w:val="Title"/>
        <w:jc w:val="right"/>
        <w:outlineLvl w:val="0"/>
        <w:rPr>
          <w:b w:val="0"/>
        </w:rPr>
      </w:pPr>
      <w:r>
        <w:rPr>
          <w:b w:val="0"/>
        </w:rPr>
        <w:t xml:space="preserve">УИД 16 </w:t>
      </w:r>
      <w:r>
        <w:rPr>
          <w:b w:val="0"/>
          <w:lang w:val="en-US"/>
        </w:rPr>
        <w:t>ms</w:t>
      </w:r>
      <w:r>
        <w:rPr>
          <w:b w:val="0"/>
        </w:rPr>
        <w:t xml:space="preserve"> 0095-01-2022-000256-80</w:t>
      </w:r>
    </w:p>
    <w:p w:rsidR="00F708C1" w:rsidP="00EA42D7">
      <w:pPr>
        <w:pStyle w:val="Title"/>
        <w:jc w:val="right"/>
        <w:outlineLvl w:val="0"/>
        <w:rPr>
          <w:b w:val="0"/>
          <w:spacing w:val="-16"/>
          <w:sz w:val="28"/>
          <w:szCs w:val="28"/>
        </w:rPr>
      </w:pPr>
    </w:p>
    <w:p w:rsidR="00F708C1" w:rsidP="00EA42D7">
      <w:pPr>
        <w:pStyle w:val="Title"/>
        <w:outlineLvl w:val="0"/>
        <w:rPr>
          <w:b w:val="0"/>
          <w:sz w:val="28"/>
          <w:szCs w:val="28"/>
        </w:rPr>
      </w:pPr>
      <w:r>
        <w:rPr>
          <w:b w:val="0"/>
          <w:sz w:val="28"/>
          <w:szCs w:val="28"/>
        </w:rPr>
        <w:t>П</w:t>
      </w:r>
      <w:r>
        <w:rPr>
          <w:b w:val="0"/>
          <w:sz w:val="28"/>
          <w:szCs w:val="28"/>
        </w:rPr>
        <w:t xml:space="preserve"> О С Т А Н О В Л Е Н И Е</w:t>
      </w:r>
    </w:p>
    <w:p w:rsidR="00F708C1" w:rsidP="00EA42D7">
      <w:pPr>
        <w:pStyle w:val="Title"/>
        <w:ind w:right="-1"/>
        <w:rPr>
          <w:b w:val="0"/>
          <w:sz w:val="28"/>
          <w:szCs w:val="28"/>
        </w:rPr>
      </w:pPr>
      <w:r>
        <w:rPr>
          <w:b w:val="0"/>
          <w:sz w:val="28"/>
          <w:szCs w:val="28"/>
        </w:rPr>
        <w:t>по делу об административном правонарушении</w:t>
      </w:r>
    </w:p>
    <w:p w:rsidR="00F708C1" w:rsidP="00EA42D7">
      <w:pPr>
        <w:spacing w:before="200" w:after="200"/>
        <w:rPr>
          <w:bCs/>
          <w:sz w:val="28"/>
          <w:szCs w:val="28"/>
        </w:rPr>
      </w:pPr>
      <w:r>
        <w:rPr>
          <w:sz w:val="28"/>
          <w:szCs w:val="28"/>
        </w:rPr>
        <w:t xml:space="preserve">        7 февраля 2022 года                                                                           г. Бугульма</w:t>
      </w:r>
    </w:p>
    <w:p w:rsidR="00F708C1" w:rsidP="00EA42D7">
      <w:pPr>
        <w:ind w:firstLine="567"/>
        <w:jc w:val="both"/>
        <w:rPr>
          <w:sz w:val="28"/>
          <w:szCs w:val="28"/>
        </w:rPr>
      </w:pPr>
      <w:r>
        <w:rPr>
          <w:sz w:val="28"/>
          <w:szCs w:val="28"/>
        </w:rPr>
        <w:t xml:space="preserve">Мировой судья судебного участка №3 по </w:t>
      </w:r>
      <w:r>
        <w:rPr>
          <w:sz w:val="28"/>
          <w:szCs w:val="28"/>
        </w:rPr>
        <w:t>Бугульминскому</w:t>
      </w:r>
      <w:r>
        <w:rPr>
          <w:sz w:val="28"/>
          <w:szCs w:val="28"/>
        </w:rPr>
        <w:t xml:space="preserve"> судебному району Республики Татарстан </w:t>
      </w:r>
      <w:r>
        <w:rPr>
          <w:sz w:val="28"/>
          <w:szCs w:val="28"/>
        </w:rPr>
        <w:t>Асфандиярова</w:t>
      </w:r>
      <w:r>
        <w:rPr>
          <w:sz w:val="28"/>
          <w:szCs w:val="28"/>
        </w:rPr>
        <w:t xml:space="preserve"> Л.З., при секретаре </w:t>
      </w:r>
      <w:r>
        <w:rPr>
          <w:sz w:val="28"/>
          <w:szCs w:val="28"/>
        </w:rPr>
        <w:t>Шайхутдиновой</w:t>
      </w:r>
      <w:r>
        <w:rPr>
          <w:sz w:val="28"/>
          <w:szCs w:val="28"/>
        </w:rPr>
        <w:t xml:space="preserve"> Н.Г., с участием помощника </w:t>
      </w:r>
      <w:r>
        <w:rPr>
          <w:sz w:val="28"/>
          <w:szCs w:val="28"/>
        </w:rPr>
        <w:t>Бугульминского</w:t>
      </w:r>
      <w:r>
        <w:rPr>
          <w:sz w:val="28"/>
          <w:szCs w:val="28"/>
        </w:rPr>
        <w:t xml:space="preserve"> городского прокурора Камалова А.А., по адресу: Республика Татарстан, г. Бугульма, ул. Ленина, д.18А, рассмотрев дело об административном правонарушении, предусмотренном частью 2 статьи 13.27 Кодекса Российской Федерации об административных правонарушениях (далее - КоАП РФ) в отношении главы муниципального образования Восточного сельского поселения </w:t>
      </w:r>
      <w:r>
        <w:rPr>
          <w:sz w:val="28"/>
          <w:szCs w:val="28"/>
        </w:rPr>
        <w:t>Бугульминского</w:t>
      </w:r>
      <w:r>
        <w:rPr>
          <w:sz w:val="28"/>
          <w:szCs w:val="28"/>
        </w:rPr>
        <w:t xml:space="preserve"> муниципального района Республики Татарстан, руководителя исполнительного комитета Тимофеева </w:t>
      </w:r>
      <w:r w:rsidR="000171CE">
        <w:rPr>
          <w:sz w:val="28"/>
          <w:szCs w:val="28"/>
        </w:rPr>
        <w:t>В.Ю.</w:t>
      </w:r>
      <w:r>
        <w:rPr>
          <w:sz w:val="28"/>
          <w:szCs w:val="28"/>
        </w:rPr>
        <w:t xml:space="preserve">,  </w:t>
      </w:r>
      <w:r w:rsidR="000171CE">
        <w:rPr>
          <w:sz w:val="28"/>
          <w:szCs w:val="28"/>
        </w:rPr>
        <w:t>******</w:t>
      </w:r>
      <w:r>
        <w:rPr>
          <w:sz w:val="28"/>
          <w:szCs w:val="28"/>
        </w:rPr>
        <w:t>,</w:t>
      </w:r>
    </w:p>
    <w:p w:rsidR="00F708C1" w:rsidP="008751BE">
      <w:pPr>
        <w:ind w:firstLine="567"/>
        <w:jc w:val="center"/>
        <w:rPr>
          <w:bCs/>
          <w:sz w:val="28"/>
          <w:szCs w:val="28"/>
        </w:rPr>
      </w:pPr>
    </w:p>
    <w:p w:rsidR="00F708C1" w:rsidP="008751BE">
      <w:pPr>
        <w:ind w:firstLine="567"/>
        <w:jc w:val="center"/>
        <w:rPr>
          <w:bCs/>
          <w:sz w:val="28"/>
          <w:szCs w:val="28"/>
        </w:rPr>
      </w:pPr>
      <w:r>
        <w:rPr>
          <w:bCs/>
          <w:sz w:val="28"/>
          <w:szCs w:val="28"/>
        </w:rPr>
        <w:t>У С Т А Н О В И Л:</w:t>
      </w:r>
    </w:p>
    <w:p w:rsidR="00F708C1" w:rsidP="00EA42D7">
      <w:pPr>
        <w:ind w:firstLine="540"/>
        <w:jc w:val="center"/>
        <w:rPr>
          <w:bCs/>
          <w:sz w:val="28"/>
          <w:szCs w:val="28"/>
        </w:rPr>
      </w:pPr>
    </w:p>
    <w:p w:rsidR="00F708C1" w:rsidP="006F3FF4">
      <w:pPr>
        <w:autoSpaceDE w:val="0"/>
        <w:autoSpaceDN w:val="0"/>
        <w:adjustRightInd w:val="0"/>
        <w:jc w:val="both"/>
        <w:rPr>
          <w:sz w:val="28"/>
          <w:szCs w:val="28"/>
        </w:rPr>
      </w:pPr>
      <w:r>
        <w:rPr>
          <w:sz w:val="28"/>
          <w:szCs w:val="28"/>
        </w:rPr>
        <w:t xml:space="preserve">       </w:t>
      </w:r>
      <w:r>
        <w:rPr>
          <w:sz w:val="28"/>
          <w:szCs w:val="28"/>
        </w:rPr>
        <w:t xml:space="preserve">27 января 2022 года в ходе проведенной </w:t>
      </w:r>
      <w:r>
        <w:rPr>
          <w:sz w:val="28"/>
          <w:szCs w:val="28"/>
        </w:rPr>
        <w:t>Бугульминской</w:t>
      </w:r>
      <w:r>
        <w:rPr>
          <w:sz w:val="28"/>
          <w:szCs w:val="28"/>
        </w:rPr>
        <w:t xml:space="preserve"> городской прокуратурой проверки по исполнению требований законодательства об обеспечении доступа к информации о деятельности органов местного самоуправления и законодательства о развитии малого и среднего предпринимательства в Российской Федерации было обнаружено, что  в нарушение требований пункта 1 статьи 8 Федерального закона от 27 июля 2006 года №149-ФЗ «Об информации, информационных технологиях и о</w:t>
      </w:r>
      <w:r>
        <w:rPr>
          <w:sz w:val="28"/>
          <w:szCs w:val="28"/>
        </w:rPr>
        <w:t xml:space="preserve"> </w:t>
      </w:r>
      <w:r>
        <w:rPr>
          <w:sz w:val="28"/>
          <w:szCs w:val="28"/>
        </w:rPr>
        <w:t>защите информации», статей 6,10,13,14,25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статьи 19 Федерального закона от 24 июля 2007 года №209-ФЗ «О развитии малого и среднего предпринимательства в Российской Федерации» глава</w:t>
      </w:r>
      <w:r w:rsidRPr="00E514D8">
        <w:rPr>
          <w:sz w:val="28"/>
          <w:szCs w:val="28"/>
        </w:rPr>
        <w:t xml:space="preserve"> </w:t>
      </w:r>
      <w:r>
        <w:rPr>
          <w:sz w:val="28"/>
          <w:szCs w:val="28"/>
        </w:rPr>
        <w:t xml:space="preserve">муниципального образования Восточного сельского поселения </w:t>
      </w:r>
      <w:r>
        <w:rPr>
          <w:sz w:val="28"/>
          <w:szCs w:val="28"/>
        </w:rPr>
        <w:t>Бугульминского</w:t>
      </w:r>
      <w:r>
        <w:rPr>
          <w:sz w:val="28"/>
          <w:szCs w:val="28"/>
        </w:rPr>
        <w:t xml:space="preserve"> муниципального района Республики Татарстан, руководитель исполнительного комитета Тимофеев В.Ю., являясь лицом, ответственным за обеспечение осуществления муниципальным образованием Восточное сельское поселение своих полномочий по решению вопросов местного значения,  по состоянию на 27 января 2022 года не организовал размещение в сети «Интернет» на официальном сайте </w:t>
      </w:r>
      <w:r w:rsidRPr="00D2013D">
        <w:rPr>
          <w:sz w:val="28"/>
          <w:szCs w:val="28"/>
        </w:rPr>
        <w:t xml:space="preserve">муниципального образования по адрес  </w:t>
      </w:r>
      <w:hyperlink r:id="rId4" w:history="1">
        <w:r w:rsidRPr="00D2013D">
          <w:rPr>
            <w:rStyle w:val="Hyperlink"/>
            <w:sz w:val="28"/>
            <w:szCs w:val="28"/>
            <w:u w:val="none"/>
            <w:lang w:val="en-US"/>
          </w:rPr>
          <w:t>http</w:t>
        </w:r>
        <w:r w:rsidRPr="00D2013D">
          <w:rPr>
            <w:rStyle w:val="Hyperlink"/>
            <w:sz w:val="28"/>
            <w:szCs w:val="28"/>
            <w:u w:val="none"/>
          </w:rPr>
          <w:t>://</w:t>
        </w:r>
        <w:r w:rsidRPr="00D2013D">
          <w:rPr>
            <w:rStyle w:val="Hyperlink"/>
            <w:sz w:val="28"/>
            <w:szCs w:val="28"/>
            <w:u w:val="none"/>
            <w:lang w:val="en-US"/>
          </w:rPr>
          <w:t>bugulma</w:t>
        </w:r>
        <w:r w:rsidRPr="00D2013D">
          <w:rPr>
            <w:rStyle w:val="Hyperlink"/>
            <w:sz w:val="28"/>
            <w:szCs w:val="28"/>
            <w:u w:val="none"/>
          </w:rPr>
          <w:t>.</w:t>
        </w:r>
        <w:r w:rsidRPr="00D2013D">
          <w:rPr>
            <w:rStyle w:val="Hyperlink"/>
            <w:sz w:val="28"/>
            <w:szCs w:val="28"/>
            <w:u w:val="none"/>
            <w:lang w:val="en-US"/>
          </w:rPr>
          <w:t>tatar</w:t>
        </w:r>
        <w:r w:rsidRPr="00D2013D">
          <w:rPr>
            <w:rStyle w:val="Hyperlink"/>
            <w:sz w:val="28"/>
            <w:szCs w:val="28"/>
            <w:u w:val="none"/>
          </w:rPr>
          <w:t>.</w:t>
        </w:r>
        <w:r w:rsidRPr="00D2013D">
          <w:rPr>
            <w:rStyle w:val="Hyperlink"/>
            <w:sz w:val="28"/>
            <w:szCs w:val="28"/>
            <w:u w:val="none"/>
            <w:lang w:val="en-US"/>
          </w:rPr>
          <w:t>ru</w:t>
        </w:r>
        <w:r w:rsidRPr="00D2013D">
          <w:rPr>
            <w:rStyle w:val="Hyperlink"/>
            <w:sz w:val="28"/>
            <w:szCs w:val="28"/>
            <w:u w:val="none"/>
          </w:rPr>
          <w:t>/</w:t>
        </w:r>
        <w:r w:rsidRPr="00D2013D">
          <w:rPr>
            <w:rStyle w:val="Hyperlink"/>
            <w:sz w:val="28"/>
            <w:szCs w:val="28"/>
            <w:u w:val="none"/>
            <w:lang w:val="en-US"/>
          </w:rPr>
          <w:t>rus</w:t>
        </w:r>
        <w:r w:rsidRPr="00D2013D">
          <w:rPr>
            <w:rStyle w:val="Hyperlink"/>
            <w:sz w:val="28"/>
            <w:szCs w:val="28"/>
            <w:u w:val="none"/>
          </w:rPr>
          <w:t>/</w:t>
        </w:r>
        <w:r w:rsidRPr="00D2013D">
          <w:rPr>
            <w:rStyle w:val="Hyperlink"/>
            <w:sz w:val="28"/>
            <w:szCs w:val="28"/>
            <w:u w:val="none"/>
            <w:lang w:val="en-US"/>
          </w:rPr>
          <w:t>vostochnoe</w:t>
        </w:r>
        <w:r w:rsidRPr="00D2013D">
          <w:rPr>
            <w:rStyle w:val="Hyperlink"/>
            <w:sz w:val="28"/>
            <w:szCs w:val="28"/>
            <w:u w:val="none"/>
          </w:rPr>
          <w:t>.</w:t>
        </w:r>
        <w:r w:rsidRPr="00D2013D">
          <w:rPr>
            <w:rStyle w:val="Hyperlink"/>
            <w:sz w:val="28"/>
            <w:szCs w:val="28"/>
            <w:u w:val="none"/>
            <w:lang w:val="en-US"/>
          </w:rPr>
          <w:t>htm</w:t>
        </w:r>
      </w:hyperlink>
      <w:r>
        <w:rPr>
          <w:sz w:val="28"/>
          <w:szCs w:val="28"/>
        </w:rPr>
        <w:t xml:space="preserve"> обязательной для размещения информации,  в том числе о количестве субъектов малого и среднего предпринимательства</w:t>
      </w:r>
      <w:r>
        <w:rPr>
          <w:sz w:val="28"/>
          <w:szCs w:val="28"/>
        </w:rPr>
        <w:t xml:space="preserve"> </w:t>
      </w:r>
      <w:r>
        <w:rPr>
          <w:sz w:val="28"/>
          <w:szCs w:val="28"/>
        </w:rPr>
        <w:t xml:space="preserve">и об их классификации по видам экономической деятельности; об организациях, образующих инфраструктуру поддержки, условиях и о порядке оказания такими организациями поддержки субъектам малого и среднего предпринимательства; тексты официальных выступлений и заявлений руководителей и заместителей руководителей органа местного самоуправления; об объявленных конкурсах на оказание финансовой </w:t>
      </w:r>
      <w:r>
        <w:rPr>
          <w:sz w:val="28"/>
          <w:szCs w:val="28"/>
        </w:rPr>
        <w:t>поддержки субъектам малого и среднего предпринимательства и организациям, образующим инфраструктуру поддержки;</w:t>
      </w:r>
      <w:r>
        <w:rPr>
          <w:sz w:val="28"/>
          <w:szCs w:val="28"/>
        </w:rPr>
        <w:t xml:space="preserve"> информации о противодействии коррупции; информации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статистических данных и показателей, характеризующих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 а также иной необходимой для развития субъектов малого и среднего предпринимательства информации.</w:t>
      </w:r>
    </w:p>
    <w:p w:rsidR="00F708C1" w:rsidRPr="00765EDE" w:rsidP="000E51E8">
      <w:pPr>
        <w:pStyle w:val="210"/>
        <w:shd w:val="clear" w:color="auto" w:fill="auto"/>
        <w:spacing w:line="240" w:lineRule="auto"/>
        <w:ind w:right="60" w:firstLine="567"/>
        <w:rPr>
          <w:sz w:val="28"/>
          <w:szCs w:val="28"/>
        </w:rPr>
      </w:pPr>
      <w:r w:rsidRPr="00765EDE">
        <w:rPr>
          <w:sz w:val="28"/>
          <w:szCs w:val="28"/>
        </w:rPr>
        <w:t xml:space="preserve">На судебное заседание </w:t>
      </w:r>
      <w:r>
        <w:rPr>
          <w:sz w:val="28"/>
          <w:szCs w:val="28"/>
        </w:rPr>
        <w:t xml:space="preserve">Тимофеев В.Ю. </w:t>
      </w:r>
      <w:r w:rsidRPr="00765EDE">
        <w:rPr>
          <w:sz w:val="28"/>
          <w:szCs w:val="28"/>
        </w:rPr>
        <w:t>не явил</w:t>
      </w:r>
      <w:r>
        <w:rPr>
          <w:sz w:val="28"/>
          <w:szCs w:val="28"/>
        </w:rPr>
        <w:t>ся</w:t>
      </w:r>
      <w:r w:rsidRPr="00765EDE">
        <w:rPr>
          <w:sz w:val="28"/>
          <w:szCs w:val="28"/>
        </w:rPr>
        <w:t>, о дне и времени рассмотрения дела извещен, ходатайств об отложении рассмотрения дела в суд не поступило.</w:t>
      </w:r>
    </w:p>
    <w:p w:rsidR="00F708C1" w:rsidRPr="00765EDE" w:rsidP="000E51E8">
      <w:pPr>
        <w:spacing w:line="256" w:lineRule="auto"/>
        <w:ind w:right="60" w:firstLine="624"/>
        <w:jc w:val="both"/>
        <w:rPr>
          <w:sz w:val="28"/>
          <w:szCs w:val="28"/>
        </w:rPr>
      </w:pPr>
      <w:r w:rsidRPr="00765EDE">
        <w:rPr>
          <w:color w:val="000000"/>
          <w:sz w:val="28"/>
          <w:szCs w:val="28"/>
        </w:rPr>
        <w:t>В соответствии с частью 2 статьи 25.1 КоАП РФ дело об административном правонарушении рассматривается в отсутствие лица, в отношении которого ведется производство по делу об административном правонарушении в случаях, если имеются данные о надлежащем извещении лица о времени и месте рассмотрения дела и если от лица не поступило ходатайство об отложении, либо таковое оставлено без удовлетворения</w:t>
      </w:r>
      <w:r w:rsidRPr="00765EDE">
        <w:rPr>
          <w:sz w:val="28"/>
          <w:szCs w:val="28"/>
        </w:rPr>
        <w:t>.</w:t>
      </w:r>
    </w:p>
    <w:p w:rsidR="00F708C1" w:rsidRPr="00765EDE" w:rsidP="000E51E8">
      <w:pPr>
        <w:ind w:right="60" w:firstLine="539"/>
        <w:jc w:val="both"/>
        <w:rPr>
          <w:sz w:val="28"/>
          <w:szCs w:val="28"/>
        </w:rPr>
      </w:pPr>
      <w:r w:rsidRPr="00765EDE">
        <w:rPr>
          <w:sz w:val="28"/>
          <w:szCs w:val="28"/>
        </w:rPr>
        <w:t>При таких обстоятельствах, суд полагает возможным рассмотреть данное дело без участия лица, привлекаемого к административной ответственности.</w:t>
      </w:r>
    </w:p>
    <w:p w:rsidR="00F708C1" w:rsidRPr="000E51E8" w:rsidP="000E51E8">
      <w:pPr>
        <w:ind w:right="-1"/>
        <w:jc w:val="both"/>
        <w:rPr>
          <w:sz w:val="28"/>
          <w:szCs w:val="28"/>
        </w:rPr>
      </w:pPr>
      <w:r>
        <w:rPr>
          <w:sz w:val="28"/>
          <w:szCs w:val="28"/>
        </w:rPr>
        <w:t xml:space="preserve">        </w:t>
      </w:r>
      <w:r w:rsidRPr="000E51E8">
        <w:rPr>
          <w:sz w:val="28"/>
          <w:szCs w:val="28"/>
        </w:rPr>
        <w:t xml:space="preserve">Помощник </w:t>
      </w:r>
      <w:r w:rsidRPr="000E51E8">
        <w:rPr>
          <w:sz w:val="28"/>
          <w:szCs w:val="28"/>
        </w:rPr>
        <w:t>Бугульминского</w:t>
      </w:r>
      <w:r w:rsidRPr="000E51E8">
        <w:rPr>
          <w:sz w:val="28"/>
          <w:szCs w:val="28"/>
        </w:rPr>
        <w:t xml:space="preserve"> городского прокурора Камалов А.А. в судебном заседании просил привлечь Тимофеева В.Ю. к административной ответственности по части 2 статьи 13.27 КоАП РФ, считая его вину доказанной материалами дела и назначить наказание в минимальном размере, предусмотренном санкцией части 2 статьи 13.27 КоАП РФ.</w:t>
      </w:r>
    </w:p>
    <w:p w:rsidR="00F708C1" w:rsidP="004E6E41">
      <w:pPr>
        <w:autoSpaceDE w:val="0"/>
        <w:autoSpaceDN w:val="0"/>
        <w:adjustRightInd w:val="0"/>
        <w:jc w:val="both"/>
        <w:rPr>
          <w:sz w:val="28"/>
          <w:szCs w:val="28"/>
        </w:rPr>
      </w:pPr>
      <w:r w:rsidRPr="000E51E8">
        <w:rPr>
          <w:sz w:val="28"/>
          <w:szCs w:val="28"/>
        </w:rPr>
        <w:t xml:space="preserve">          Согласно части 2 статьи 13.27 КоАП РФ </w:t>
      </w:r>
      <w:r w:rsidRPr="000E51E8">
        <w:rPr>
          <w:sz w:val="28"/>
          <w:szCs w:val="28"/>
        </w:rPr>
        <w:t>неразмещение</w:t>
      </w:r>
      <w:r>
        <w:rPr>
          <w:sz w:val="28"/>
          <w:szCs w:val="28"/>
        </w:rPr>
        <w:t xml:space="preserve">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влечет наложение административного штрафа на должностных лиц в размере от трех тысяч до пяти тысяч рублей.</w:t>
      </w:r>
    </w:p>
    <w:p w:rsidR="00F708C1" w:rsidP="00A93F7B">
      <w:pPr>
        <w:autoSpaceDE w:val="0"/>
        <w:autoSpaceDN w:val="0"/>
        <w:adjustRightInd w:val="0"/>
        <w:jc w:val="both"/>
        <w:rPr>
          <w:sz w:val="28"/>
          <w:szCs w:val="28"/>
        </w:rPr>
      </w:pPr>
      <w:r>
        <w:rPr>
          <w:sz w:val="28"/>
          <w:szCs w:val="28"/>
        </w:rPr>
        <w:t xml:space="preserve">           </w:t>
      </w:r>
      <w:r>
        <w:rPr>
          <w:sz w:val="28"/>
          <w:szCs w:val="28"/>
        </w:rPr>
        <w:t xml:space="preserve">В соответствии с частями 1-3 статьи 10 </w:t>
      </w:r>
      <w:r w:rsidRPr="00BB3B8C">
        <w:rPr>
          <w:sz w:val="28"/>
          <w:szCs w:val="28"/>
        </w:rPr>
        <w:t>Федеральн</w:t>
      </w:r>
      <w:r>
        <w:rPr>
          <w:sz w:val="28"/>
          <w:szCs w:val="28"/>
        </w:rPr>
        <w:t>ого</w:t>
      </w:r>
      <w:r w:rsidRPr="00BB3B8C">
        <w:rPr>
          <w:sz w:val="28"/>
          <w:szCs w:val="28"/>
        </w:rPr>
        <w:t xml:space="preserve"> закон</w:t>
      </w:r>
      <w:r>
        <w:rPr>
          <w:sz w:val="28"/>
          <w:szCs w:val="28"/>
        </w:rPr>
        <w:t>а</w:t>
      </w:r>
      <w:r w:rsidRPr="00BB3B8C">
        <w:rPr>
          <w:sz w:val="28"/>
          <w:szCs w:val="28"/>
        </w:rPr>
        <w:t xml:space="preserve"> от 9</w:t>
      </w:r>
      <w:r>
        <w:rPr>
          <w:sz w:val="28"/>
          <w:szCs w:val="28"/>
        </w:rPr>
        <w:t xml:space="preserve"> февраля </w:t>
      </w:r>
      <w:r w:rsidRPr="00BB3B8C">
        <w:rPr>
          <w:sz w:val="28"/>
          <w:szCs w:val="28"/>
        </w:rPr>
        <w:t>2009</w:t>
      </w:r>
      <w:r>
        <w:rPr>
          <w:sz w:val="28"/>
          <w:szCs w:val="28"/>
        </w:rPr>
        <w:t xml:space="preserve"> г.</w:t>
      </w:r>
      <w:r w:rsidRPr="00BB3B8C">
        <w:rPr>
          <w:sz w:val="28"/>
          <w:szCs w:val="28"/>
        </w:rPr>
        <w:t xml:space="preserve"> N 8-ФЗ "Об обеспечении доступа к информации о деятельности государственных органов и органов местного самоуправления"</w:t>
      </w:r>
      <w:r>
        <w:rPr>
          <w:sz w:val="28"/>
          <w:szCs w:val="28"/>
        </w:rPr>
        <w:t xml:space="preserve">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w:t>
      </w:r>
      <w:r>
        <w:rPr>
          <w:sz w:val="28"/>
          <w:szCs w:val="28"/>
        </w:rPr>
        <w:t xml:space="preserve"> запрос и получена запрашиваемая информация. В случае</w:t>
      </w:r>
      <w:r>
        <w:rPr>
          <w:sz w:val="28"/>
          <w:szCs w:val="28"/>
        </w:rPr>
        <w:t>,</w:t>
      </w:r>
      <w:r>
        <w:rPr>
          <w:sz w:val="28"/>
          <w:szCs w:val="28"/>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w:t>
      </w:r>
      <w:r>
        <w:rPr>
          <w:sz w:val="28"/>
          <w:szCs w:val="28"/>
        </w:rPr>
        <w:t xml:space="preserve">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 В целях обеспечения права неограниченного круга лиц на доступ к информации, указанной в </w:t>
      </w:r>
      <w:hyperlink w:anchor="Par0" w:history="1">
        <w:r>
          <w:rPr>
            <w:color w:val="0000FF"/>
            <w:sz w:val="28"/>
            <w:szCs w:val="28"/>
          </w:rPr>
          <w:t>части 1</w:t>
        </w:r>
      </w:hyperlink>
      <w:r>
        <w:rPr>
          <w:sz w:val="28"/>
          <w:szCs w:val="28"/>
        </w:rP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 В целях обеспечения права пользователей информацией на доступ к информации, указанной в </w:t>
      </w:r>
      <w:hyperlink w:anchor="Par0" w:history="1">
        <w:r>
          <w:rPr>
            <w:color w:val="0000FF"/>
            <w:sz w:val="28"/>
            <w:szCs w:val="28"/>
          </w:rPr>
          <w:t>части 1</w:t>
        </w:r>
      </w:hyperlink>
      <w:r>
        <w:rPr>
          <w:sz w:val="28"/>
          <w:szCs w:val="28"/>
        </w:rP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5" w:history="1">
        <w:r>
          <w:rPr>
            <w:color w:val="0000FF"/>
            <w:sz w:val="28"/>
            <w:szCs w:val="28"/>
          </w:rPr>
          <w:t>законодательством</w:t>
        </w:r>
      </w:hyperlink>
      <w:r>
        <w:rPr>
          <w:sz w:val="28"/>
          <w:szCs w:val="28"/>
        </w:rPr>
        <w:t xml:space="preserve"> Российской Федерации.</w:t>
      </w:r>
    </w:p>
    <w:p w:rsidR="00F708C1" w:rsidP="009073F3">
      <w:pPr>
        <w:autoSpaceDE w:val="0"/>
        <w:autoSpaceDN w:val="0"/>
        <w:adjustRightInd w:val="0"/>
        <w:ind w:firstLine="539"/>
        <w:jc w:val="both"/>
        <w:rPr>
          <w:sz w:val="28"/>
          <w:szCs w:val="28"/>
        </w:rPr>
      </w:pPr>
      <w:hyperlink r:id="rId6" w:history="1">
        <w:r>
          <w:rPr>
            <w:color w:val="0000FF"/>
            <w:sz w:val="28"/>
            <w:szCs w:val="28"/>
          </w:rPr>
          <w:t>Статьей 11</w:t>
        </w:r>
      </w:hyperlink>
      <w:r>
        <w:rPr>
          <w:sz w:val="28"/>
          <w:szCs w:val="28"/>
        </w:rPr>
        <w:t xml:space="preserve"> Федерального закона от 24 июля 2007 г. N 209-ФЗ "О развитии малого и среднего предпринимательства в Российской Федерации" закреплены полномочия органов местного самоуправления по вопросам развития малого и среднего предпринимательства, к которым относится создание условий для развития малого и среднего предпринимательства.</w:t>
      </w:r>
    </w:p>
    <w:p w:rsidR="00F708C1" w:rsidP="009073F3">
      <w:pPr>
        <w:autoSpaceDE w:val="0"/>
        <w:autoSpaceDN w:val="0"/>
        <w:adjustRightInd w:val="0"/>
        <w:ind w:firstLine="539"/>
        <w:jc w:val="both"/>
        <w:rPr>
          <w:sz w:val="28"/>
          <w:szCs w:val="28"/>
        </w:rPr>
      </w:pPr>
      <w:r>
        <w:rPr>
          <w:sz w:val="28"/>
          <w:szCs w:val="28"/>
        </w:rPr>
        <w:t xml:space="preserve">В </w:t>
      </w:r>
      <w:hyperlink r:id="rId7" w:history="1">
        <w:r>
          <w:rPr>
            <w:color w:val="0000FF"/>
            <w:sz w:val="28"/>
            <w:szCs w:val="28"/>
          </w:rPr>
          <w:t>статье 16</w:t>
        </w:r>
      </w:hyperlink>
      <w:r>
        <w:rPr>
          <w:sz w:val="28"/>
          <w:szCs w:val="28"/>
        </w:rPr>
        <w:t xml:space="preserve"> указанного Федерального закона определены формы, условия и порядок поддержки субъектов малого и среднего предпринимательства.</w:t>
      </w:r>
    </w:p>
    <w:p w:rsidR="00F708C1" w:rsidP="009073F3">
      <w:pPr>
        <w:autoSpaceDE w:val="0"/>
        <w:autoSpaceDN w:val="0"/>
        <w:adjustRightInd w:val="0"/>
        <w:ind w:firstLine="539"/>
        <w:jc w:val="both"/>
        <w:rPr>
          <w:sz w:val="28"/>
          <w:szCs w:val="28"/>
        </w:rPr>
      </w:pPr>
      <w:r>
        <w:rPr>
          <w:sz w:val="28"/>
          <w:szCs w:val="28"/>
        </w:rPr>
        <w:t xml:space="preserve">В силу </w:t>
      </w:r>
      <w:hyperlink r:id="rId8" w:history="1">
        <w:r>
          <w:rPr>
            <w:color w:val="0000FF"/>
            <w:sz w:val="28"/>
            <w:szCs w:val="28"/>
          </w:rPr>
          <w:t>статьи 19</w:t>
        </w:r>
      </w:hyperlink>
      <w:r>
        <w:rPr>
          <w:sz w:val="28"/>
          <w:szCs w:val="28"/>
        </w:rPr>
        <w:t xml:space="preserve"> Федерального закона от 24 июля 2007 г. N 209-ФЗ "О развитии малого и среднего предпринимательства в Российской Федерации"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w:t>
      </w:r>
      <w:r>
        <w:rPr>
          <w:sz w:val="28"/>
          <w:szCs w:val="28"/>
        </w:rPr>
        <w:t xml:space="preserve">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F708C1" w:rsidP="009073F3">
      <w:pPr>
        <w:autoSpaceDE w:val="0"/>
        <w:autoSpaceDN w:val="0"/>
        <w:adjustRightInd w:val="0"/>
        <w:ind w:firstLine="539"/>
        <w:jc w:val="both"/>
        <w:rPr>
          <w:sz w:val="28"/>
          <w:szCs w:val="28"/>
        </w:rPr>
      </w:pPr>
      <w:r>
        <w:rPr>
          <w:sz w:val="28"/>
          <w:szCs w:val="28"/>
        </w:rPr>
        <w:t>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F708C1" w:rsidP="009073F3">
      <w:pPr>
        <w:autoSpaceDE w:val="0"/>
        <w:autoSpaceDN w:val="0"/>
        <w:adjustRightInd w:val="0"/>
        <w:ind w:firstLine="539"/>
        <w:jc w:val="both"/>
        <w:rPr>
          <w:sz w:val="28"/>
          <w:szCs w:val="28"/>
        </w:rPr>
      </w:pPr>
      <w:r>
        <w:rPr>
          <w:sz w:val="28"/>
          <w:szCs w:val="28"/>
        </w:rPr>
        <w:t xml:space="preserve">Информация, указанная в </w:t>
      </w:r>
      <w:hyperlink r:id="rId9" w:history="1">
        <w:r>
          <w:rPr>
            <w:color w:val="0000FF"/>
            <w:sz w:val="28"/>
            <w:szCs w:val="28"/>
          </w:rPr>
          <w:t>части 2 статьи 19</w:t>
        </w:r>
      </w:hyperlink>
      <w:r>
        <w:rPr>
          <w:sz w:val="28"/>
          <w:szCs w:val="28"/>
        </w:rPr>
        <w:t xml:space="preserve">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r>
        <w:rPr>
          <w:sz w:val="28"/>
          <w:szCs w:val="28"/>
        </w:rPr>
        <w:t xml:space="preserve"> сети "Интернет".</w:t>
      </w:r>
    </w:p>
    <w:p w:rsidR="00F708C1" w:rsidP="009073F3">
      <w:pPr>
        <w:autoSpaceDE w:val="0"/>
        <w:autoSpaceDN w:val="0"/>
        <w:adjustRightInd w:val="0"/>
        <w:ind w:firstLine="539"/>
        <w:jc w:val="both"/>
        <w:rPr>
          <w:sz w:val="28"/>
          <w:szCs w:val="28"/>
        </w:rPr>
      </w:pPr>
      <w:r>
        <w:rPr>
          <w:sz w:val="28"/>
          <w:szCs w:val="28"/>
        </w:rPr>
        <w:t xml:space="preserve">Исходя из анализа приведенных выше положений Федерального </w:t>
      </w:r>
      <w:hyperlink r:id="rId10" w:history="1">
        <w:r>
          <w:rPr>
            <w:color w:val="0000FF"/>
            <w:sz w:val="28"/>
            <w:szCs w:val="28"/>
          </w:rPr>
          <w:t>закона</w:t>
        </w:r>
      </w:hyperlink>
      <w:r>
        <w:rPr>
          <w:sz w:val="28"/>
          <w:szCs w:val="28"/>
        </w:rPr>
        <w:t xml:space="preserve"> от 24 июля 2007 г. N 209-ФЗ "О развитии малого и среднего предпринимательства в </w:t>
      </w:r>
      <w:r>
        <w:rPr>
          <w:sz w:val="28"/>
          <w:szCs w:val="28"/>
        </w:rPr>
        <w:t xml:space="preserve">Российской Федерации", Федерального </w:t>
      </w:r>
      <w:hyperlink r:id="rId11" w:history="1">
        <w:r>
          <w:rPr>
            <w:color w:val="0000FF"/>
            <w:sz w:val="28"/>
            <w:szCs w:val="28"/>
          </w:rPr>
          <w:t>закона</w:t>
        </w:r>
      </w:hyperlink>
      <w:r>
        <w:rPr>
          <w:sz w:val="28"/>
          <w:szCs w:val="28"/>
        </w:rPr>
        <w:t xml:space="preserve"> от 06 октября 2003 г. N 131-ФЗ "Об общих принципах организации местного самоуправления в Российской Федерации" и Федерального </w:t>
      </w:r>
      <w:hyperlink r:id="rId12" w:history="1">
        <w:r>
          <w:rPr>
            <w:color w:val="0000FF"/>
            <w:sz w:val="28"/>
            <w:szCs w:val="28"/>
          </w:rPr>
          <w:t>закона</w:t>
        </w:r>
      </w:hyperlink>
      <w:r>
        <w:rPr>
          <w:sz w:val="28"/>
          <w:szCs w:val="28"/>
        </w:rPr>
        <w:t xml:space="preserve"> от 09 февраля 2009 г. N 8-ФЗ "Об обеспечении доступа к информации о деятельности государственных</w:t>
      </w:r>
      <w:r>
        <w:rPr>
          <w:sz w:val="28"/>
          <w:szCs w:val="28"/>
        </w:rPr>
        <w:t xml:space="preserve"> </w:t>
      </w:r>
      <w:r>
        <w:rPr>
          <w:sz w:val="28"/>
          <w:szCs w:val="28"/>
        </w:rPr>
        <w:t xml:space="preserve">органов и органов местного самоуправления" следует, что обязанность по опубликованию и размещению на официальном сайте органа местного самоуправления в сети Интернет информации указанной в </w:t>
      </w:r>
      <w:hyperlink r:id="rId8" w:history="1">
        <w:r>
          <w:rPr>
            <w:color w:val="0000FF"/>
            <w:sz w:val="28"/>
            <w:szCs w:val="28"/>
          </w:rPr>
          <w:t>статьи 19</w:t>
        </w:r>
      </w:hyperlink>
      <w:r>
        <w:rPr>
          <w:sz w:val="28"/>
          <w:szCs w:val="28"/>
        </w:rPr>
        <w:t xml:space="preserve"> Федерального закона от 24 июля 2007 г. N 209-ФЗ "О развитии малого и среднего предпринимательства в Российской Федерации" возложена на органы местного самоуправления, а невыполнение вышеуказанных требований закона нарушает право субъектов малого и среднего</w:t>
      </w:r>
      <w:r>
        <w:rPr>
          <w:sz w:val="28"/>
          <w:szCs w:val="28"/>
        </w:rPr>
        <w:t xml:space="preserve"> предпринимательства на оказание информационной поддержки, а также права и законные интересы неопределенного круга лиц на получение предусмотренной законом информации.</w:t>
      </w:r>
    </w:p>
    <w:p w:rsidR="00F708C1" w:rsidP="009073F3">
      <w:pPr>
        <w:autoSpaceDE w:val="0"/>
        <w:autoSpaceDN w:val="0"/>
        <w:adjustRightInd w:val="0"/>
        <w:ind w:firstLine="539"/>
        <w:jc w:val="both"/>
        <w:rPr>
          <w:sz w:val="28"/>
          <w:szCs w:val="28"/>
        </w:rPr>
      </w:pPr>
      <w:r>
        <w:rPr>
          <w:sz w:val="28"/>
          <w:szCs w:val="28"/>
        </w:rPr>
        <w:t xml:space="preserve">Как следует из материалов дела, прокуратурой г. Бугульмы проведена проверка соблюдения должностных лиц муниципального образования Восточное сельское поселение </w:t>
      </w:r>
      <w:r>
        <w:rPr>
          <w:sz w:val="28"/>
          <w:szCs w:val="28"/>
        </w:rPr>
        <w:t>Бугульминского</w:t>
      </w:r>
      <w:r>
        <w:rPr>
          <w:sz w:val="28"/>
          <w:szCs w:val="28"/>
        </w:rPr>
        <w:t xml:space="preserve"> муниципального района Республики Татарстан законодательства о деятельности органов местного самоуправления и о развитии малого и среднего предпринимательства, по результатам которой в деятельности администрации указанного муниципального образования выявлены следующие нарушения требований законодательства.</w:t>
      </w:r>
    </w:p>
    <w:p w:rsidR="00F708C1" w:rsidRPr="007076D0" w:rsidP="001226EC">
      <w:pPr>
        <w:autoSpaceDE w:val="0"/>
        <w:autoSpaceDN w:val="0"/>
        <w:adjustRightInd w:val="0"/>
        <w:jc w:val="both"/>
        <w:rPr>
          <w:sz w:val="28"/>
          <w:szCs w:val="28"/>
        </w:rPr>
      </w:pPr>
      <w:r>
        <w:rPr>
          <w:sz w:val="28"/>
          <w:szCs w:val="28"/>
        </w:rPr>
        <w:t xml:space="preserve">         Муниципальное образование Восточное сельское поселение </w:t>
      </w:r>
      <w:r>
        <w:rPr>
          <w:sz w:val="28"/>
          <w:szCs w:val="28"/>
        </w:rPr>
        <w:t>Бугульминского</w:t>
      </w:r>
      <w:r>
        <w:rPr>
          <w:sz w:val="28"/>
          <w:szCs w:val="28"/>
        </w:rPr>
        <w:t xml:space="preserve"> муниципального района Республики Татарстан имеет свой официальный сайт в информационно - телекоммуникационной сети Интернет </w:t>
      </w:r>
      <w:hyperlink r:id="rId13" w:history="1">
        <w:r w:rsidRPr="007076D0">
          <w:rPr>
            <w:rStyle w:val="Hyperlink"/>
            <w:sz w:val="28"/>
            <w:szCs w:val="28"/>
            <w:u w:val="none"/>
            <w:lang w:val="en-US"/>
          </w:rPr>
          <w:t>http</w:t>
        </w:r>
        <w:r w:rsidRPr="007076D0">
          <w:rPr>
            <w:rStyle w:val="Hyperlink"/>
            <w:sz w:val="28"/>
            <w:szCs w:val="28"/>
            <w:u w:val="none"/>
          </w:rPr>
          <w:t>://</w:t>
        </w:r>
        <w:r w:rsidRPr="007076D0">
          <w:rPr>
            <w:rStyle w:val="Hyperlink"/>
            <w:sz w:val="28"/>
            <w:szCs w:val="28"/>
            <w:u w:val="none"/>
            <w:lang w:val="en-US"/>
          </w:rPr>
          <w:t>bugulma</w:t>
        </w:r>
        <w:r w:rsidRPr="007076D0">
          <w:rPr>
            <w:rStyle w:val="Hyperlink"/>
            <w:sz w:val="28"/>
            <w:szCs w:val="28"/>
            <w:u w:val="none"/>
          </w:rPr>
          <w:t>.</w:t>
        </w:r>
        <w:r w:rsidRPr="007076D0">
          <w:rPr>
            <w:rStyle w:val="Hyperlink"/>
            <w:sz w:val="28"/>
            <w:szCs w:val="28"/>
            <w:u w:val="none"/>
            <w:lang w:val="en-US"/>
          </w:rPr>
          <w:t>tatar</w:t>
        </w:r>
        <w:r w:rsidRPr="007076D0">
          <w:rPr>
            <w:rStyle w:val="Hyperlink"/>
            <w:sz w:val="28"/>
            <w:szCs w:val="28"/>
            <w:u w:val="none"/>
          </w:rPr>
          <w:t>.</w:t>
        </w:r>
        <w:r w:rsidRPr="007076D0">
          <w:rPr>
            <w:rStyle w:val="Hyperlink"/>
            <w:sz w:val="28"/>
            <w:szCs w:val="28"/>
            <w:u w:val="none"/>
            <w:lang w:val="en-US"/>
          </w:rPr>
          <w:t>ru</w:t>
        </w:r>
        <w:r w:rsidRPr="007076D0">
          <w:rPr>
            <w:rStyle w:val="Hyperlink"/>
            <w:sz w:val="28"/>
            <w:szCs w:val="28"/>
            <w:u w:val="none"/>
          </w:rPr>
          <w:t>/</w:t>
        </w:r>
        <w:r w:rsidRPr="007076D0">
          <w:rPr>
            <w:rStyle w:val="Hyperlink"/>
            <w:sz w:val="28"/>
            <w:szCs w:val="28"/>
            <w:u w:val="none"/>
            <w:lang w:val="en-US"/>
          </w:rPr>
          <w:t>rus</w:t>
        </w:r>
        <w:r w:rsidRPr="007076D0">
          <w:rPr>
            <w:rStyle w:val="Hyperlink"/>
            <w:sz w:val="28"/>
            <w:szCs w:val="28"/>
            <w:u w:val="none"/>
          </w:rPr>
          <w:t>/</w:t>
        </w:r>
        <w:r w:rsidRPr="007076D0">
          <w:rPr>
            <w:rStyle w:val="Hyperlink"/>
            <w:sz w:val="28"/>
            <w:szCs w:val="28"/>
            <w:u w:val="none"/>
            <w:lang w:val="en-US"/>
          </w:rPr>
          <w:t>vostochnoye</w:t>
        </w:r>
        <w:r w:rsidRPr="007076D0">
          <w:rPr>
            <w:rStyle w:val="Hyperlink"/>
            <w:sz w:val="28"/>
            <w:szCs w:val="28"/>
            <w:u w:val="none"/>
          </w:rPr>
          <w:t>.</w:t>
        </w:r>
        <w:r w:rsidRPr="007076D0">
          <w:rPr>
            <w:rStyle w:val="Hyperlink"/>
            <w:sz w:val="28"/>
            <w:szCs w:val="28"/>
            <w:u w:val="none"/>
            <w:lang w:val="en-US"/>
          </w:rPr>
          <w:t>htm</w:t>
        </w:r>
      </w:hyperlink>
      <w:r w:rsidRPr="007076D0">
        <w:rPr>
          <w:sz w:val="28"/>
          <w:szCs w:val="28"/>
        </w:rPr>
        <w:t>.</w:t>
      </w:r>
    </w:p>
    <w:p w:rsidR="00F708C1" w:rsidP="00D92527">
      <w:pPr>
        <w:autoSpaceDE w:val="0"/>
        <w:autoSpaceDN w:val="0"/>
        <w:adjustRightInd w:val="0"/>
        <w:jc w:val="both"/>
        <w:rPr>
          <w:sz w:val="28"/>
          <w:szCs w:val="28"/>
        </w:rPr>
      </w:pPr>
      <w:r>
        <w:rPr>
          <w:sz w:val="28"/>
          <w:szCs w:val="28"/>
        </w:rPr>
        <w:t xml:space="preserve">           По результатам анализа сайта установлено, что</w:t>
      </w:r>
      <w:r w:rsidRPr="001226EC">
        <w:rPr>
          <w:sz w:val="28"/>
          <w:szCs w:val="28"/>
        </w:rPr>
        <w:t xml:space="preserve"> </w:t>
      </w:r>
      <w:r>
        <w:rPr>
          <w:sz w:val="28"/>
          <w:szCs w:val="28"/>
        </w:rPr>
        <w:t xml:space="preserve">в нарушение требований частей 1-3 статьи 10 </w:t>
      </w:r>
      <w:r w:rsidRPr="00BB3B8C">
        <w:rPr>
          <w:sz w:val="28"/>
          <w:szCs w:val="28"/>
        </w:rPr>
        <w:t>Федеральн</w:t>
      </w:r>
      <w:r>
        <w:rPr>
          <w:sz w:val="28"/>
          <w:szCs w:val="28"/>
        </w:rPr>
        <w:t>ого</w:t>
      </w:r>
      <w:r w:rsidRPr="00BB3B8C">
        <w:rPr>
          <w:sz w:val="28"/>
          <w:szCs w:val="28"/>
        </w:rPr>
        <w:t xml:space="preserve"> закон</w:t>
      </w:r>
      <w:r>
        <w:rPr>
          <w:sz w:val="28"/>
          <w:szCs w:val="28"/>
        </w:rPr>
        <w:t>а</w:t>
      </w:r>
      <w:r w:rsidRPr="00BB3B8C">
        <w:rPr>
          <w:sz w:val="28"/>
          <w:szCs w:val="28"/>
        </w:rPr>
        <w:t xml:space="preserve"> N 8-ФЗ</w:t>
      </w:r>
      <w:r>
        <w:rPr>
          <w:sz w:val="28"/>
          <w:szCs w:val="28"/>
        </w:rPr>
        <w:t xml:space="preserve">, </w:t>
      </w:r>
      <w:hyperlink r:id="rId14" w:history="1">
        <w:r>
          <w:rPr>
            <w:color w:val="0000FF"/>
            <w:sz w:val="28"/>
            <w:szCs w:val="28"/>
          </w:rPr>
          <w:t>части 2 статьи 19</w:t>
        </w:r>
      </w:hyperlink>
      <w:r>
        <w:rPr>
          <w:sz w:val="28"/>
          <w:szCs w:val="28"/>
        </w:rPr>
        <w:t xml:space="preserve"> Федерального закона N 209-ФЗ не размещена информация о количестве субъектов малого и среднего предпринимательства и об их классификации по видам экономической деятельности; </w:t>
      </w:r>
      <w:r>
        <w:rPr>
          <w:sz w:val="28"/>
          <w:szCs w:val="28"/>
        </w:rPr>
        <w:t>об организациях, образующих инфраструктуру поддержки, условиях и о порядке оказания такими организациями поддержки субъектам малого и среднего предпринимательства; тексты официальных выступлений и заявлений руководителей и заместителей руководителей органа местного самоуправления;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информации о противодействии коррупции;</w:t>
      </w:r>
      <w:r>
        <w:rPr>
          <w:sz w:val="28"/>
          <w:szCs w:val="28"/>
        </w:rPr>
        <w:t xml:space="preserve"> </w:t>
      </w:r>
      <w:r>
        <w:rPr>
          <w:sz w:val="28"/>
          <w:szCs w:val="28"/>
        </w:rPr>
        <w:t>информации о работе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статистических данных и показателей, характеризующих состояние и динамику развития экономической, социальной и иных сфер жизнедеятельности, регулирование которых отнесено к полномочиям органа местного самоуправления, а также иной необходимой для развития субъектов малого и среднего предпринимательства информации.</w:t>
      </w:r>
    </w:p>
    <w:p w:rsidR="00F708C1" w:rsidP="0010153F">
      <w:pPr>
        <w:autoSpaceDE w:val="0"/>
        <w:autoSpaceDN w:val="0"/>
        <w:adjustRightInd w:val="0"/>
        <w:jc w:val="both"/>
        <w:rPr>
          <w:sz w:val="28"/>
          <w:szCs w:val="28"/>
        </w:rPr>
      </w:pPr>
      <w:r>
        <w:rPr>
          <w:sz w:val="28"/>
          <w:szCs w:val="28"/>
        </w:rPr>
        <w:t xml:space="preserve">         </w:t>
      </w:r>
      <w:r>
        <w:rPr>
          <w:sz w:val="28"/>
          <w:szCs w:val="28"/>
        </w:rPr>
        <w:t xml:space="preserve">Решением совета муниципального образования «Восточное сельское поселение» </w:t>
      </w:r>
      <w:r>
        <w:rPr>
          <w:sz w:val="28"/>
          <w:szCs w:val="28"/>
        </w:rPr>
        <w:t>Бугульминского</w:t>
      </w:r>
      <w:r>
        <w:rPr>
          <w:sz w:val="28"/>
          <w:szCs w:val="28"/>
        </w:rPr>
        <w:t xml:space="preserve"> муниципального района Республики Татарстан </w:t>
      </w:r>
      <w:r>
        <w:rPr>
          <w:sz w:val="28"/>
          <w:szCs w:val="28"/>
          <w:lang w:val="en-US"/>
        </w:rPr>
        <w:t>IV</w:t>
      </w:r>
      <w:r>
        <w:rPr>
          <w:sz w:val="28"/>
          <w:szCs w:val="28"/>
        </w:rPr>
        <w:t xml:space="preserve"> созыва  №2 от 22 сентября 2020 года Тимофеев В.Ю. избран главой </w:t>
      </w:r>
      <w:r>
        <w:rPr>
          <w:sz w:val="28"/>
          <w:szCs w:val="28"/>
        </w:rPr>
        <w:t>муниципального образования «Восточное сельское поселение»</w:t>
      </w:r>
      <w:r w:rsidRPr="00BE22D4">
        <w:rPr>
          <w:sz w:val="28"/>
          <w:szCs w:val="28"/>
        </w:rPr>
        <w:t xml:space="preserve"> </w:t>
      </w:r>
      <w:r>
        <w:rPr>
          <w:sz w:val="28"/>
          <w:szCs w:val="28"/>
        </w:rPr>
        <w:t>Бугульминского</w:t>
      </w:r>
      <w:r>
        <w:rPr>
          <w:sz w:val="28"/>
          <w:szCs w:val="28"/>
        </w:rPr>
        <w:t xml:space="preserve"> муниципального района Республики Татарстан, в обязанности которого входит осуществление общего руководства деятельностью сельской администрации по решению всех вопросов, отнесенных к компетенции сельской администрации.</w:t>
      </w:r>
    </w:p>
    <w:p w:rsidR="00F708C1" w:rsidP="00F14F81">
      <w:pPr>
        <w:autoSpaceDE w:val="0"/>
        <w:autoSpaceDN w:val="0"/>
        <w:adjustRightInd w:val="0"/>
        <w:jc w:val="both"/>
        <w:rPr>
          <w:sz w:val="28"/>
          <w:szCs w:val="28"/>
        </w:rPr>
      </w:pPr>
      <w:r>
        <w:rPr>
          <w:sz w:val="28"/>
          <w:szCs w:val="28"/>
        </w:rPr>
        <w:t xml:space="preserve">        </w:t>
      </w:r>
      <w:r>
        <w:rPr>
          <w:sz w:val="28"/>
          <w:szCs w:val="28"/>
        </w:rPr>
        <w:t xml:space="preserve">Факт совершения Тимофеевым В.Ю. указанного административного правонарушения подтвержден собранными по делу доказательствами: постановлением о возбуждении дела об административном правонарушении от 27 января 2022 года, копией решения совета муниципального образования «Восточное сельское поселение» </w:t>
      </w:r>
      <w:r>
        <w:rPr>
          <w:sz w:val="28"/>
          <w:szCs w:val="28"/>
        </w:rPr>
        <w:t>Бугульминского</w:t>
      </w:r>
      <w:r>
        <w:rPr>
          <w:sz w:val="28"/>
          <w:szCs w:val="28"/>
        </w:rPr>
        <w:t xml:space="preserve"> муниципального района Республики Татарстан </w:t>
      </w:r>
      <w:r>
        <w:rPr>
          <w:sz w:val="28"/>
          <w:szCs w:val="28"/>
          <w:lang w:val="en-US"/>
        </w:rPr>
        <w:t>IV</w:t>
      </w:r>
      <w:r>
        <w:rPr>
          <w:sz w:val="28"/>
          <w:szCs w:val="28"/>
        </w:rPr>
        <w:t xml:space="preserve"> созыва  №2 от 22 сентября 2020 года, актом проверки от 27 января 2022 года с </w:t>
      </w:r>
      <w:r>
        <w:rPr>
          <w:sz w:val="28"/>
          <w:szCs w:val="28"/>
        </w:rPr>
        <w:t>фототаблицей</w:t>
      </w:r>
      <w:r>
        <w:rPr>
          <w:sz w:val="28"/>
          <w:szCs w:val="28"/>
        </w:rPr>
        <w:t xml:space="preserve"> и другими материалами дела.  </w:t>
      </w:r>
    </w:p>
    <w:p w:rsidR="00F708C1" w:rsidP="0078124A">
      <w:pPr>
        <w:autoSpaceDE w:val="0"/>
        <w:autoSpaceDN w:val="0"/>
        <w:adjustRightInd w:val="0"/>
        <w:jc w:val="both"/>
        <w:rPr>
          <w:sz w:val="28"/>
          <w:szCs w:val="28"/>
        </w:rPr>
      </w:pPr>
      <w:r>
        <w:rPr>
          <w:sz w:val="28"/>
          <w:szCs w:val="28"/>
        </w:rPr>
        <w:t xml:space="preserve">        Действия Тимофеева В.Ю. мировой судья квалифицирует по части 2 статьи 13.27 КоАП РФ, как</w:t>
      </w:r>
      <w:r w:rsidRPr="0078124A">
        <w:rPr>
          <w:sz w:val="28"/>
          <w:szCs w:val="28"/>
        </w:rPr>
        <w:t xml:space="preserve"> </w:t>
      </w:r>
      <w:r>
        <w:rPr>
          <w:sz w:val="28"/>
          <w:szCs w:val="28"/>
        </w:rPr>
        <w:t>неразмещение</w:t>
      </w:r>
      <w:r>
        <w:rPr>
          <w:sz w:val="28"/>
          <w:szCs w:val="28"/>
        </w:rPr>
        <w:t xml:space="preserve"> в сети "Интернет" информации о деятельности органов местного самоуправления в случаях, если обязанность по размещению такой информации в сети "Интернет" установлена федеральным законом.</w:t>
      </w:r>
    </w:p>
    <w:p w:rsidR="00F708C1" w:rsidP="002070A6">
      <w:pPr>
        <w:autoSpaceDE w:val="0"/>
        <w:autoSpaceDN w:val="0"/>
        <w:adjustRightInd w:val="0"/>
        <w:jc w:val="both"/>
        <w:rPr>
          <w:sz w:val="28"/>
          <w:szCs w:val="28"/>
        </w:rPr>
      </w:pPr>
      <w:r>
        <w:rPr>
          <w:sz w:val="28"/>
          <w:szCs w:val="28"/>
        </w:rPr>
        <w:t xml:space="preserve">         </w:t>
      </w:r>
      <w:r>
        <w:rPr>
          <w:sz w:val="28"/>
          <w:szCs w:val="28"/>
        </w:rPr>
        <w:t xml:space="preserve">При назначении наказания мировой судья учитывает характер совершенного административного правонарушения, личность виновного, который в течение текущего календарного года привлекался к административной ответственности за совершение однородного административного правонарушения, предусмотренного Главой 13 КоАП РФ, его имущественное положение, все обстоятельства дела и считает необходимым назначить Тимофееву В.Ю. наказание в виде административного штрафа в минимальном размере, предусмотренном санкцией статьи. </w:t>
      </w:r>
    </w:p>
    <w:p w:rsidR="00F708C1" w:rsidP="00EA42D7">
      <w:pPr>
        <w:ind w:firstLine="709"/>
        <w:jc w:val="both"/>
        <w:rPr>
          <w:sz w:val="28"/>
          <w:szCs w:val="28"/>
        </w:rPr>
      </w:pPr>
      <w:r>
        <w:rPr>
          <w:sz w:val="28"/>
          <w:szCs w:val="28"/>
        </w:rPr>
        <w:t xml:space="preserve">На основании </w:t>
      </w:r>
      <w:r>
        <w:rPr>
          <w:sz w:val="28"/>
          <w:szCs w:val="28"/>
        </w:rPr>
        <w:t>вышеизложенного</w:t>
      </w:r>
      <w:r>
        <w:rPr>
          <w:sz w:val="28"/>
          <w:szCs w:val="28"/>
        </w:rPr>
        <w:t xml:space="preserve"> и руководствуясь статьями 29.9 и 29.10 КоАП РФ, мировой судья</w:t>
      </w:r>
    </w:p>
    <w:p w:rsidR="00F708C1" w:rsidP="00EA42D7">
      <w:pPr>
        <w:ind w:firstLine="709"/>
        <w:jc w:val="center"/>
        <w:rPr>
          <w:bCs/>
          <w:sz w:val="28"/>
          <w:szCs w:val="28"/>
        </w:rPr>
      </w:pPr>
      <w:r>
        <w:rPr>
          <w:bCs/>
          <w:sz w:val="28"/>
          <w:szCs w:val="28"/>
        </w:rPr>
        <w:t>П</w:t>
      </w:r>
      <w:r>
        <w:rPr>
          <w:bCs/>
          <w:sz w:val="28"/>
          <w:szCs w:val="28"/>
        </w:rPr>
        <w:t xml:space="preserve"> О С Т А Н О В И Л :</w:t>
      </w:r>
    </w:p>
    <w:p w:rsidR="00F708C1" w:rsidP="0078124A">
      <w:pPr>
        <w:pStyle w:val="BodyTextIndent2"/>
        <w:rPr>
          <w:sz w:val="28"/>
          <w:szCs w:val="28"/>
        </w:rPr>
      </w:pPr>
      <w:r>
        <w:rPr>
          <w:sz w:val="28"/>
          <w:szCs w:val="28"/>
        </w:rPr>
        <w:t>признать</w:t>
      </w:r>
      <w:r w:rsidRPr="003C5585">
        <w:rPr>
          <w:sz w:val="28"/>
          <w:szCs w:val="28"/>
        </w:rPr>
        <w:t xml:space="preserve"> </w:t>
      </w:r>
      <w:r>
        <w:rPr>
          <w:sz w:val="28"/>
          <w:szCs w:val="28"/>
        </w:rPr>
        <w:t xml:space="preserve">главу муниципального образования Восточное сельское поселение </w:t>
      </w:r>
      <w:r>
        <w:rPr>
          <w:sz w:val="28"/>
          <w:szCs w:val="28"/>
        </w:rPr>
        <w:t>Бугульминского</w:t>
      </w:r>
      <w:r>
        <w:rPr>
          <w:sz w:val="28"/>
          <w:szCs w:val="28"/>
        </w:rPr>
        <w:t xml:space="preserve"> муниципального района Республики Татарстан, руководителя исполнительного комитета Тимофеева </w:t>
      </w:r>
      <w:r w:rsidR="000171CE">
        <w:rPr>
          <w:sz w:val="28"/>
          <w:szCs w:val="28"/>
        </w:rPr>
        <w:t>В.</w:t>
      </w:r>
      <w:r w:rsidR="000171CE">
        <w:rPr>
          <w:sz w:val="28"/>
          <w:szCs w:val="28"/>
        </w:rPr>
        <w:t>Ю</w:t>
      </w:r>
      <w:r w:rsidR="000171CE">
        <w:rPr>
          <w:sz w:val="28"/>
          <w:szCs w:val="28"/>
        </w:rPr>
        <w:t>,.</w:t>
      </w:r>
      <w:r>
        <w:rPr>
          <w:sz w:val="28"/>
          <w:szCs w:val="28"/>
        </w:rPr>
        <w:t xml:space="preserve"> виновным в совершении административного правонарушения, предусмотренного частью 2 статьи 13.27 Кодекса Российской Федерации об административных правонарушениях, и назначить наказание в виде административного штрафа в размере 3000 (трех тысяч) рублей.</w:t>
      </w:r>
    </w:p>
    <w:p w:rsidR="00F708C1" w:rsidP="006829D2">
      <w:pPr>
        <w:pStyle w:val="BodyTextIndent2"/>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F708C1" w:rsidP="006829D2">
      <w:pPr>
        <w:pStyle w:val="BodyTextIndent2"/>
        <w:rPr>
          <w:sz w:val="28"/>
          <w:szCs w:val="28"/>
        </w:rPr>
      </w:pPr>
      <w:r>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w:t>
      </w:r>
      <w:r>
        <w:rPr>
          <w:sz w:val="28"/>
          <w:szCs w:val="28"/>
        </w:rPr>
        <w:t>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sz w:val="28"/>
          <w:szCs w:val="28"/>
        </w:rPr>
        <w:t xml:space="preserve"> федеральным законодательством.</w:t>
      </w:r>
    </w:p>
    <w:p w:rsidR="00F708C1" w:rsidP="006829D2">
      <w:pPr>
        <w:pStyle w:val="BodyTextIndent2"/>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708C1" w:rsidP="006829D2">
      <w:pPr>
        <w:pStyle w:val="BodyTextIndent"/>
        <w:spacing w:after="0"/>
        <w:ind w:left="0" w:firstLine="709"/>
        <w:jc w:val="both"/>
        <w:rPr>
          <w:sz w:val="28"/>
          <w:szCs w:val="28"/>
        </w:rPr>
      </w:pPr>
      <w:r>
        <w:rPr>
          <w:sz w:val="28"/>
          <w:szCs w:val="28"/>
        </w:rPr>
        <w:t xml:space="preserve">Постановление может быть обжаловано в течение 10 суток со дня вручения или получения копии постановления в </w:t>
      </w:r>
      <w:r>
        <w:rPr>
          <w:sz w:val="28"/>
          <w:szCs w:val="28"/>
        </w:rPr>
        <w:t>Бугульминский</w:t>
      </w:r>
      <w:r>
        <w:rPr>
          <w:sz w:val="28"/>
          <w:szCs w:val="28"/>
        </w:rPr>
        <w:t xml:space="preserve"> городской суд Республики Татарстан через мирового судью вынесшего постановление.</w:t>
      </w:r>
    </w:p>
    <w:p w:rsidR="00F708C1" w:rsidP="006829D2">
      <w:pPr>
        <w:ind w:left="-567" w:right="327" w:firstLine="567"/>
        <w:jc w:val="both"/>
        <w:rPr>
          <w:sz w:val="28"/>
          <w:szCs w:val="28"/>
        </w:rPr>
      </w:pPr>
      <w:r>
        <w:rPr>
          <w:sz w:val="28"/>
          <w:szCs w:val="28"/>
        </w:rPr>
        <w:t xml:space="preserve">Мировой судья                 подпись                        </w:t>
      </w:r>
    </w:p>
    <w:p w:rsidR="00F708C1" w:rsidP="006829D2">
      <w:pPr>
        <w:ind w:right="327"/>
        <w:jc w:val="both"/>
        <w:rPr>
          <w:sz w:val="28"/>
          <w:szCs w:val="28"/>
        </w:rPr>
      </w:pPr>
      <w:r>
        <w:rPr>
          <w:sz w:val="28"/>
          <w:szCs w:val="28"/>
        </w:rPr>
        <w:t>Копия верна:</w:t>
      </w:r>
    </w:p>
    <w:p w:rsidR="00F708C1" w:rsidP="006829D2">
      <w:pPr>
        <w:ind w:left="-567" w:right="327"/>
        <w:jc w:val="both"/>
        <w:rPr>
          <w:sz w:val="28"/>
          <w:szCs w:val="28"/>
        </w:rPr>
      </w:pPr>
      <w:r>
        <w:rPr>
          <w:sz w:val="28"/>
          <w:szCs w:val="28"/>
        </w:rPr>
        <w:tab/>
        <w:t xml:space="preserve">Мировой судья                                                                          </w:t>
      </w:r>
      <w:r>
        <w:rPr>
          <w:sz w:val="28"/>
          <w:szCs w:val="28"/>
        </w:rPr>
        <w:t>Асфандиярова</w:t>
      </w:r>
      <w:r>
        <w:rPr>
          <w:sz w:val="28"/>
          <w:szCs w:val="28"/>
        </w:rPr>
        <w:t xml:space="preserve"> Л.З.</w:t>
      </w:r>
    </w:p>
    <w:p w:rsidR="00F708C1" w:rsidP="006829D2">
      <w:pPr>
        <w:ind w:left="-567" w:right="327"/>
        <w:jc w:val="both"/>
        <w:rPr>
          <w:sz w:val="28"/>
          <w:szCs w:val="28"/>
        </w:rPr>
      </w:pPr>
      <w:r>
        <w:rPr>
          <w:sz w:val="28"/>
          <w:szCs w:val="28"/>
        </w:rPr>
        <w:tab/>
        <w:t>Постановление вступило в законную силу:</w:t>
      </w:r>
    </w:p>
    <w:p w:rsidR="00F708C1" w:rsidP="006829D2">
      <w:pPr>
        <w:ind w:left="-567" w:right="327"/>
        <w:jc w:val="both"/>
        <w:rPr>
          <w:sz w:val="28"/>
          <w:szCs w:val="28"/>
        </w:rPr>
      </w:pPr>
      <w:r>
        <w:rPr>
          <w:sz w:val="28"/>
          <w:szCs w:val="28"/>
        </w:rPr>
        <w:tab/>
        <w:t xml:space="preserve">Мировой судья                                                                          </w:t>
      </w:r>
      <w:r>
        <w:rPr>
          <w:sz w:val="28"/>
          <w:szCs w:val="28"/>
        </w:rPr>
        <w:t>Асфандиярова</w:t>
      </w:r>
      <w:r>
        <w:rPr>
          <w:sz w:val="28"/>
          <w:szCs w:val="28"/>
        </w:rPr>
        <w:t xml:space="preserve"> Л.З.</w:t>
      </w:r>
    </w:p>
    <w:p w:rsidR="00F708C1" w:rsidP="004A19EB">
      <w:pPr>
        <w:jc w:val="both"/>
        <w:rPr>
          <w:bCs/>
          <w:sz w:val="24"/>
          <w:szCs w:val="24"/>
        </w:rPr>
      </w:pPr>
    </w:p>
    <w:p w:rsidR="00F708C1" w:rsidP="004A19EB">
      <w:pPr>
        <w:jc w:val="both"/>
        <w:rPr>
          <w:bCs/>
          <w:sz w:val="24"/>
          <w:szCs w:val="24"/>
        </w:rPr>
      </w:pPr>
    </w:p>
    <w:p w:rsidR="00F708C1" w:rsidRPr="003D7796" w:rsidP="004A19EB">
      <w:pPr>
        <w:jc w:val="both"/>
        <w:rPr>
          <w:bCs/>
          <w:sz w:val="24"/>
          <w:szCs w:val="24"/>
        </w:rPr>
      </w:pPr>
      <w:r w:rsidRPr="003D7796">
        <w:rPr>
          <w:bCs/>
          <w:sz w:val="24"/>
          <w:szCs w:val="24"/>
        </w:rPr>
        <w:t>РЕКВИЗИТЫ ДЛЯ УПЛАТЫ ШТРАФА:</w:t>
      </w:r>
    </w:p>
    <w:p w:rsidR="00F708C1" w:rsidRPr="00564E4D" w:rsidP="004A19EB">
      <w:pPr>
        <w:rPr>
          <w:sz w:val="24"/>
          <w:szCs w:val="24"/>
        </w:rPr>
      </w:pPr>
      <w:r>
        <w:rPr>
          <w:color w:val="000000"/>
          <w:sz w:val="24"/>
          <w:szCs w:val="24"/>
        </w:rPr>
        <w:t>*******</w:t>
      </w:r>
      <w:r w:rsidRPr="003D7796">
        <w:rPr>
          <w:rStyle w:val="label"/>
          <w:sz w:val="24"/>
          <w:szCs w:val="24"/>
        </w:rPr>
        <w:t>.</w:t>
      </w:r>
    </w:p>
    <w:p w:rsidR="00F708C1" w:rsidP="006829D2">
      <w:pPr>
        <w:ind w:left="-567" w:right="327"/>
        <w:jc w:val="both"/>
        <w:rPr>
          <w:sz w:val="28"/>
          <w:szCs w:val="28"/>
        </w:rPr>
      </w:pPr>
    </w:p>
    <w:sectPr w:rsidSect="00556FE5">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8E"/>
    <w:rsid w:val="000171CE"/>
    <w:rsid w:val="000255D9"/>
    <w:rsid w:val="00027BB6"/>
    <w:rsid w:val="00043E57"/>
    <w:rsid w:val="00080B22"/>
    <w:rsid w:val="000912FC"/>
    <w:rsid w:val="000C22A2"/>
    <w:rsid w:val="000D057F"/>
    <w:rsid w:val="000D0D83"/>
    <w:rsid w:val="000E51E8"/>
    <w:rsid w:val="000F1D62"/>
    <w:rsid w:val="0010153F"/>
    <w:rsid w:val="00105C5B"/>
    <w:rsid w:val="001226EC"/>
    <w:rsid w:val="00132EB8"/>
    <w:rsid w:val="0014280B"/>
    <w:rsid w:val="00153405"/>
    <w:rsid w:val="00163601"/>
    <w:rsid w:val="001A4561"/>
    <w:rsid w:val="001B4989"/>
    <w:rsid w:val="001C0AB6"/>
    <w:rsid w:val="002070A6"/>
    <w:rsid w:val="00214BDE"/>
    <w:rsid w:val="00223FA7"/>
    <w:rsid w:val="00230624"/>
    <w:rsid w:val="0024412E"/>
    <w:rsid w:val="002542CB"/>
    <w:rsid w:val="002646C8"/>
    <w:rsid w:val="00276DE9"/>
    <w:rsid w:val="00277CB4"/>
    <w:rsid w:val="0028188E"/>
    <w:rsid w:val="00287E1A"/>
    <w:rsid w:val="002A7D1A"/>
    <w:rsid w:val="002F150D"/>
    <w:rsid w:val="003149C2"/>
    <w:rsid w:val="0033423E"/>
    <w:rsid w:val="003429F8"/>
    <w:rsid w:val="00342B12"/>
    <w:rsid w:val="00345EDD"/>
    <w:rsid w:val="00367864"/>
    <w:rsid w:val="00386D2F"/>
    <w:rsid w:val="003A693E"/>
    <w:rsid w:val="003C5585"/>
    <w:rsid w:val="003D26B0"/>
    <w:rsid w:val="003D6F3F"/>
    <w:rsid w:val="003D7796"/>
    <w:rsid w:val="003F4CB2"/>
    <w:rsid w:val="004005CD"/>
    <w:rsid w:val="0046164A"/>
    <w:rsid w:val="004627D9"/>
    <w:rsid w:val="0048355A"/>
    <w:rsid w:val="004A19EB"/>
    <w:rsid w:val="004D3C45"/>
    <w:rsid w:val="004E1E25"/>
    <w:rsid w:val="004E6E41"/>
    <w:rsid w:val="004E7963"/>
    <w:rsid w:val="0050480F"/>
    <w:rsid w:val="00511C92"/>
    <w:rsid w:val="00534059"/>
    <w:rsid w:val="00544211"/>
    <w:rsid w:val="00546C76"/>
    <w:rsid w:val="00556FE5"/>
    <w:rsid w:val="005603F6"/>
    <w:rsid w:val="00562683"/>
    <w:rsid w:val="00564E4D"/>
    <w:rsid w:val="00573AF4"/>
    <w:rsid w:val="005818B6"/>
    <w:rsid w:val="00594AA2"/>
    <w:rsid w:val="005C544B"/>
    <w:rsid w:val="005D41CF"/>
    <w:rsid w:val="005E4E7A"/>
    <w:rsid w:val="005E5851"/>
    <w:rsid w:val="005E7C20"/>
    <w:rsid w:val="0060778A"/>
    <w:rsid w:val="006230A3"/>
    <w:rsid w:val="00636499"/>
    <w:rsid w:val="00642C4D"/>
    <w:rsid w:val="00644DB7"/>
    <w:rsid w:val="006829D2"/>
    <w:rsid w:val="006B4C39"/>
    <w:rsid w:val="006D367C"/>
    <w:rsid w:val="006E70B4"/>
    <w:rsid w:val="006F3FF4"/>
    <w:rsid w:val="007076D0"/>
    <w:rsid w:val="00722677"/>
    <w:rsid w:val="00750925"/>
    <w:rsid w:val="00763998"/>
    <w:rsid w:val="00765EDE"/>
    <w:rsid w:val="00775D93"/>
    <w:rsid w:val="0078124A"/>
    <w:rsid w:val="00785AF9"/>
    <w:rsid w:val="00793D42"/>
    <w:rsid w:val="007C73B4"/>
    <w:rsid w:val="00816342"/>
    <w:rsid w:val="008329FF"/>
    <w:rsid w:val="0085365A"/>
    <w:rsid w:val="00862D13"/>
    <w:rsid w:val="008639FC"/>
    <w:rsid w:val="008751BE"/>
    <w:rsid w:val="0087540E"/>
    <w:rsid w:val="00893DB4"/>
    <w:rsid w:val="008C266C"/>
    <w:rsid w:val="008C2C81"/>
    <w:rsid w:val="008F3AA7"/>
    <w:rsid w:val="009073F3"/>
    <w:rsid w:val="00910B8B"/>
    <w:rsid w:val="00932A91"/>
    <w:rsid w:val="00956AC3"/>
    <w:rsid w:val="00962823"/>
    <w:rsid w:val="0097437E"/>
    <w:rsid w:val="00981A14"/>
    <w:rsid w:val="00983207"/>
    <w:rsid w:val="009911EB"/>
    <w:rsid w:val="009B177A"/>
    <w:rsid w:val="009B71B6"/>
    <w:rsid w:val="009D6019"/>
    <w:rsid w:val="009F0D8E"/>
    <w:rsid w:val="009F49AB"/>
    <w:rsid w:val="00A34E37"/>
    <w:rsid w:val="00A47545"/>
    <w:rsid w:val="00A522C1"/>
    <w:rsid w:val="00A7583D"/>
    <w:rsid w:val="00A76FF7"/>
    <w:rsid w:val="00A93F7B"/>
    <w:rsid w:val="00A9515B"/>
    <w:rsid w:val="00A9676D"/>
    <w:rsid w:val="00AA4DE4"/>
    <w:rsid w:val="00AC2490"/>
    <w:rsid w:val="00AD69A9"/>
    <w:rsid w:val="00B42A74"/>
    <w:rsid w:val="00B43349"/>
    <w:rsid w:val="00B813CF"/>
    <w:rsid w:val="00B95B8E"/>
    <w:rsid w:val="00BA40E3"/>
    <w:rsid w:val="00BB3B8C"/>
    <w:rsid w:val="00BD3617"/>
    <w:rsid w:val="00BD63E3"/>
    <w:rsid w:val="00BE22D4"/>
    <w:rsid w:val="00C15B74"/>
    <w:rsid w:val="00C160C0"/>
    <w:rsid w:val="00C178A0"/>
    <w:rsid w:val="00C2539A"/>
    <w:rsid w:val="00C26F93"/>
    <w:rsid w:val="00C5559F"/>
    <w:rsid w:val="00C55B94"/>
    <w:rsid w:val="00C62EFE"/>
    <w:rsid w:val="00C74C3A"/>
    <w:rsid w:val="00C7684F"/>
    <w:rsid w:val="00CA09AE"/>
    <w:rsid w:val="00CB1532"/>
    <w:rsid w:val="00CB343D"/>
    <w:rsid w:val="00CC3C2F"/>
    <w:rsid w:val="00CE4671"/>
    <w:rsid w:val="00D2013D"/>
    <w:rsid w:val="00D3137B"/>
    <w:rsid w:val="00D471D2"/>
    <w:rsid w:val="00D571C0"/>
    <w:rsid w:val="00D64D7F"/>
    <w:rsid w:val="00D812E4"/>
    <w:rsid w:val="00D92527"/>
    <w:rsid w:val="00DB1A2F"/>
    <w:rsid w:val="00DD1C37"/>
    <w:rsid w:val="00DD5970"/>
    <w:rsid w:val="00DD60A4"/>
    <w:rsid w:val="00DF23FB"/>
    <w:rsid w:val="00DF406E"/>
    <w:rsid w:val="00E014C5"/>
    <w:rsid w:val="00E044B2"/>
    <w:rsid w:val="00E374D6"/>
    <w:rsid w:val="00E514D8"/>
    <w:rsid w:val="00E519DB"/>
    <w:rsid w:val="00E96219"/>
    <w:rsid w:val="00EA42D7"/>
    <w:rsid w:val="00EB7A99"/>
    <w:rsid w:val="00EC7F3D"/>
    <w:rsid w:val="00EF699F"/>
    <w:rsid w:val="00F05508"/>
    <w:rsid w:val="00F14F81"/>
    <w:rsid w:val="00F1511A"/>
    <w:rsid w:val="00F41BC0"/>
    <w:rsid w:val="00F559DE"/>
    <w:rsid w:val="00F708C1"/>
    <w:rsid w:val="00F960AF"/>
    <w:rsid w:val="00FC600C"/>
    <w:rsid w:val="00FF1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2D7"/>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A42D7"/>
    <w:rPr>
      <w:rFonts w:ascii="Times New Roman" w:hAnsi="Times New Roman" w:cs="Times New Roman"/>
      <w:color w:val="0000FF"/>
      <w:u w:val="single"/>
    </w:rPr>
  </w:style>
  <w:style w:type="paragraph" w:styleId="Title">
    <w:name w:val="Title"/>
    <w:basedOn w:val="Normal"/>
    <w:link w:val="a"/>
    <w:uiPriority w:val="99"/>
    <w:qFormat/>
    <w:rsid w:val="00EA42D7"/>
    <w:pPr>
      <w:jc w:val="center"/>
    </w:pPr>
    <w:rPr>
      <w:b/>
      <w:bCs/>
      <w:sz w:val="24"/>
      <w:szCs w:val="24"/>
    </w:rPr>
  </w:style>
  <w:style w:type="character" w:customStyle="1" w:styleId="a">
    <w:name w:val="Название Знак"/>
    <w:basedOn w:val="DefaultParagraphFont"/>
    <w:link w:val="Title"/>
    <w:uiPriority w:val="99"/>
    <w:locked/>
    <w:rsid w:val="00EA42D7"/>
    <w:rPr>
      <w:rFonts w:ascii="Times New Roman" w:hAnsi="Times New Roman" w:cs="Times New Roman"/>
      <w:b/>
      <w:bCs/>
      <w:sz w:val="24"/>
      <w:szCs w:val="24"/>
      <w:lang w:eastAsia="ru-RU"/>
    </w:rPr>
  </w:style>
  <w:style w:type="paragraph" w:styleId="BodyTextIndent">
    <w:name w:val="Body Text Indent"/>
    <w:basedOn w:val="Normal"/>
    <w:link w:val="a0"/>
    <w:uiPriority w:val="99"/>
    <w:semiHidden/>
    <w:rsid w:val="00EA42D7"/>
    <w:pPr>
      <w:spacing w:after="120"/>
      <w:ind w:left="283"/>
    </w:pPr>
  </w:style>
  <w:style w:type="character" w:customStyle="1" w:styleId="a0">
    <w:name w:val="Основной текст с отступом Знак"/>
    <w:basedOn w:val="DefaultParagraphFont"/>
    <w:link w:val="BodyTextIndent"/>
    <w:uiPriority w:val="99"/>
    <w:semiHidden/>
    <w:locked/>
    <w:rsid w:val="00EA42D7"/>
    <w:rPr>
      <w:rFonts w:ascii="Times New Roman" w:hAnsi="Times New Roman" w:cs="Times New Roman"/>
      <w:sz w:val="20"/>
      <w:szCs w:val="20"/>
      <w:lang w:eastAsia="ru-RU"/>
    </w:rPr>
  </w:style>
  <w:style w:type="paragraph" w:styleId="BodyTextIndent2">
    <w:name w:val="Body Text Indent 2"/>
    <w:basedOn w:val="Normal"/>
    <w:link w:val="2"/>
    <w:uiPriority w:val="99"/>
    <w:semiHidden/>
    <w:rsid w:val="00EA42D7"/>
    <w:pPr>
      <w:ind w:firstLine="709"/>
      <w:jc w:val="both"/>
    </w:pPr>
    <w:rPr>
      <w:sz w:val="24"/>
      <w:szCs w:val="24"/>
    </w:rPr>
  </w:style>
  <w:style w:type="character" w:customStyle="1" w:styleId="2">
    <w:name w:val="Основной текст с отступом 2 Знак"/>
    <w:basedOn w:val="DefaultParagraphFont"/>
    <w:link w:val="BodyTextIndent2"/>
    <w:uiPriority w:val="99"/>
    <w:semiHidden/>
    <w:locked/>
    <w:rsid w:val="00EA42D7"/>
    <w:rPr>
      <w:rFonts w:ascii="Times New Roman" w:hAnsi="Times New Roman" w:cs="Times New Roman"/>
      <w:sz w:val="24"/>
      <w:szCs w:val="24"/>
      <w:lang w:eastAsia="ru-RU"/>
    </w:rPr>
  </w:style>
  <w:style w:type="character" w:customStyle="1" w:styleId="label">
    <w:name w:val="label"/>
    <w:basedOn w:val="DefaultParagraphFont"/>
    <w:uiPriority w:val="99"/>
    <w:rsid w:val="00EA42D7"/>
    <w:rPr>
      <w:rFonts w:cs="Times New Roman"/>
    </w:rPr>
  </w:style>
  <w:style w:type="character" w:customStyle="1" w:styleId="20">
    <w:name w:val="Основной текст (2)"/>
    <w:basedOn w:val="DefaultParagraphFont"/>
    <w:uiPriority w:val="99"/>
    <w:rsid w:val="00EA42D7"/>
    <w:rPr>
      <w:rFonts w:cs="Times New Roman"/>
      <w:color w:val="000000"/>
      <w:spacing w:val="0"/>
      <w:w w:val="100"/>
      <w:position w:val="0"/>
      <w:u w:val="single"/>
      <w:shd w:val="clear" w:color="auto" w:fill="FFFFFF"/>
      <w:lang w:val="ru-RU" w:eastAsia="ru-RU"/>
    </w:rPr>
  </w:style>
  <w:style w:type="character" w:customStyle="1" w:styleId="21">
    <w:name w:val="Основной текст (2) + Полужирный"/>
    <w:basedOn w:val="DefaultParagraphFont"/>
    <w:uiPriority w:val="99"/>
    <w:rsid w:val="00EA42D7"/>
    <w:rPr>
      <w:rFonts w:ascii="Times New Roman" w:hAnsi="Times New Roman" w:cs="Times New Roman"/>
      <w:b/>
      <w:bCs/>
      <w:color w:val="000000"/>
      <w:spacing w:val="0"/>
      <w:w w:val="100"/>
      <w:position w:val="0"/>
      <w:sz w:val="20"/>
      <w:szCs w:val="20"/>
      <w:u w:val="single"/>
      <w:lang w:val="ru-RU" w:eastAsia="ru-RU"/>
    </w:rPr>
  </w:style>
  <w:style w:type="paragraph" w:styleId="BalloonText">
    <w:name w:val="Balloon Text"/>
    <w:basedOn w:val="Normal"/>
    <w:link w:val="a1"/>
    <w:uiPriority w:val="99"/>
    <w:semiHidden/>
    <w:rsid w:val="00556FE5"/>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556FE5"/>
    <w:rPr>
      <w:rFonts w:ascii="Segoe UI" w:hAnsi="Segoe UI" w:cs="Segoe UI"/>
      <w:sz w:val="18"/>
      <w:szCs w:val="18"/>
      <w:lang w:eastAsia="ru-RU"/>
    </w:rPr>
  </w:style>
  <w:style w:type="character" w:customStyle="1" w:styleId="22">
    <w:name w:val="Основной текст (2)_"/>
    <w:basedOn w:val="DefaultParagraphFont"/>
    <w:link w:val="210"/>
    <w:uiPriority w:val="99"/>
    <w:locked/>
    <w:rsid w:val="00A522C1"/>
    <w:rPr>
      <w:rFonts w:cs="Times New Roman"/>
      <w:shd w:val="clear" w:color="auto" w:fill="FFFFFF"/>
      <w:lang w:bidi="ar-SA"/>
    </w:rPr>
  </w:style>
  <w:style w:type="paragraph" w:customStyle="1" w:styleId="210">
    <w:name w:val="Основной текст (2)1"/>
    <w:basedOn w:val="Normal"/>
    <w:link w:val="22"/>
    <w:uiPriority w:val="99"/>
    <w:rsid w:val="000E51E8"/>
    <w:pPr>
      <w:widowControl w:val="0"/>
      <w:shd w:val="clear" w:color="auto" w:fill="FFFFFF"/>
      <w:spacing w:line="202" w:lineRule="exact"/>
      <w:jc w:val="both"/>
    </w:pPr>
    <w:rPr>
      <w:rFonts w:eastAsia="Calibri"/>
      <w:noProof/>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5975F0E44EDEF0A237D6027EF37D402C4C3720D9C8A7EE9B8EA1663FFA45A9667DDDF367AFC7875418E664FBFs8V4P" TargetMode="External" /><Relationship Id="rId11" Type="http://schemas.openxmlformats.org/officeDocument/2006/relationships/hyperlink" Target="consultantplus://offline/ref=D5975F0E44EDEF0A237D6027EF37D402C4C37208928F7EE9B8EA1663FFA45A9667DDDF367AFC7875418E664FBFs8V4P" TargetMode="External" /><Relationship Id="rId12" Type="http://schemas.openxmlformats.org/officeDocument/2006/relationships/hyperlink" Target="consultantplus://offline/ref=D5975F0E44EDEF0A237D6027EF37D402C5C8740F948D7EE9B8EA1663FFA45A9667DDDF367AFC7875418E664FBFs8V4P" TargetMode="External" /><Relationship Id="rId13" Type="http://schemas.openxmlformats.org/officeDocument/2006/relationships/hyperlink" Target="http://bugulma.tatar.ru/rus/vostochnoye.htm" TargetMode="External" /><Relationship Id="rId14" Type="http://schemas.openxmlformats.org/officeDocument/2006/relationships/hyperlink" Target="consultantplus://offline/ref=BA6D2BE1E39310176CC4F3FF331331B23AE78F7891383652D0A68A464682D2FED01A18DCB1A20CF3B20E96873C3CAFA3F0953069h9a1P"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ugulma.tatar.ru/rus/vostochnoe.htm" TargetMode="External" /><Relationship Id="rId5" Type="http://schemas.openxmlformats.org/officeDocument/2006/relationships/hyperlink" Target="consultantplus://offline/ref=DC92127255889F150BAE7859FE61230EB0C47612660F056C23D0321A887A2C6CC49CBEE1B31084CEF32CF76E4030E0ACE4F05F80F7A7A0D7TEM6M" TargetMode="External" /><Relationship Id="rId6" Type="http://schemas.openxmlformats.org/officeDocument/2006/relationships/hyperlink" Target="consultantplus://offline/ref=D5975F0E44EDEF0A237D6027EF37D402C4C3720D9C8A7EE9B8EA1663FFA45A9675DD873A7AF86774429B301EF9D3A7E00AF28B3D6172BB76s0V3P" TargetMode="External" /><Relationship Id="rId7" Type="http://schemas.openxmlformats.org/officeDocument/2006/relationships/hyperlink" Target="consultantplus://offline/ref=D5975F0E44EDEF0A237D6027EF37D402C4C3720D9C8A7EE9B8EA1663FFA45A9675DD873A7AF86770469B301EF9D3A7E00AF28B3D6172BB76s0V3P" TargetMode="External" /><Relationship Id="rId8" Type="http://schemas.openxmlformats.org/officeDocument/2006/relationships/hyperlink" Target="consultantplus://offline/ref=D5975F0E44EDEF0A237D6027EF37D402C4C3720D9C8A7EE9B8EA1663FFA45A9675DD873A7AF867734B9B301EF9D3A7E00AF28B3D6172BB76s0V3P" TargetMode="External" /><Relationship Id="rId9" Type="http://schemas.openxmlformats.org/officeDocument/2006/relationships/hyperlink" Target="consultantplus://offline/ref=D5975F0E44EDEF0A237D6027EF37D402C4C3720D9C8A7EE9B8EA1663FFA45A9675DD873A7EF3322407C5694FB998AAE210EE8B3Ds7VD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