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921C6E" w:rsidP="00097B15">
      <w:pPr>
        <w:autoSpaceDE w:val="0"/>
        <w:autoSpaceDN w:val="0"/>
        <w:adjustRightInd w:val="0"/>
        <w:ind w:left="5103"/>
        <w:outlineLvl w:val="0"/>
        <w:rPr>
          <w:sz w:val="28"/>
          <w:szCs w:val="28"/>
        </w:rPr>
      </w:pPr>
      <w:r w:rsidRPr="00921C6E">
        <w:rPr>
          <w:sz w:val="28"/>
          <w:szCs w:val="28"/>
        </w:rPr>
        <w:t>УИД 16</w:t>
      </w:r>
      <w:r w:rsidRPr="00921C6E">
        <w:rPr>
          <w:sz w:val="28"/>
          <w:szCs w:val="28"/>
          <w:lang w:val="en-US"/>
        </w:rPr>
        <w:t>MS</w:t>
      </w:r>
      <w:r w:rsidRPr="00921C6E">
        <w:rPr>
          <w:sz w:val="28"/>
          <w:szCs w:val="28"/>
        </w:rPr>
        <w:t>0089-01-202</w:t>
      </w:r>
      <w:r w:rsidRPr="00921C6E" w:rsidR="00E87157">
        <w:rPr>
          <w:sz w:val="28"/>
          <w:szCs w:val="28"/>
        </w:rPr>
        <w:t>2</w:t>
      </w:r>
      <w:r w:rsidRPr="00921C6E">
        <w:rPr>
          <w:sz w:val="28"/>
          <w:szCs w:val="28"/>
        </w:rPr>
        <w:t>-00</w:t>
      </w:r>
      <w:r w:rsidR="000C5EB1">
        <w:rPr>
          <w:sz w:val="28"/>
          <w:szCs w:val="28"/>
        </w:rPr>
        <w:t>2983-74</w:t>
      </w:r>
    </w:p>
    <w:p w:rsidR="0050261B" w:rsidP="00097B15">
      <w:pPr>
        <w:autoSpaceDE w:val="0"/>
        <w:autoSpaceDN w:val="0"/>
        <w:adjustRightInd w:val="0"/>
        <w:ind w:left="5103"/>
        <w:outlineLvl w:val="0"/>
        <w:rPr>
          <w:sz w:val="28"/>
          <w:szCs w:val="28"/>
        </w:rPr>
      </w:pPr>
      <w:r w:rsidRPr="00921C6E">
        <w:rPr>
          <w:sz w:val="28"/>
          <w:szCs w:val="28"/>
        </w:rPr>
        <w:t>Дело № 5-8</w:t>
      </w:r>
      <w:r w:rsidRPr="00921C6E" w:rsidR="00FA37E2">
        <w:rPr>
          <w:sz w:val="28"/>
          <w:szCs w:val="28"/>
        </w:rPr>
        <w:t>-</w:t>
      </w:r>
      <w:r w:rsidR="000C5EB1">
        <w:rPr>
          <w:sz w:val="28"/>
          <w:szCs w:val="28"/>
        </w:rPr>
        <w:t>440/</w:t>
      </w:r>
      <w:r w:rsidRPr="00921C6E" w:rsidR="00AA6E66">
        <w:rPr>
          <w:sz w:val="28"/>
          <w:szCs w:val="28"/>
        </w:rPr>
        <w:t>202</w:t>
      </w:r>
      <w:r w:rsidRPr="00921C6E"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16 августа</w:t>
      </w:r>
      <w:r w:rsidRPr="00B63ECB" w:rsidR="00AA6E66">
        <w:rPr>
          <w:sz w:val="28"/>
          <w:szCs w:val="28"/>
        </w:rPr>
        <w:t xml:space="preserve"> 202</w:t>
      </w:r>
      <w:r w:rsidR="00E87157">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Pr="001368E7" w:rsidR="001368E7">
        <w:rPr>
          <w:sz w:val="28"/>
          <w:szCs w:val="28"/>
        </w:rPr>
        <w:t>Муфаздалова М</w:t>
      </w:r>
      <w:r w:rsidR="00A6350E">
        <w:rPr>
          <w:sz w:val="28"/>
          <w:szCs w:val="28"/>
        </w:rPr>
        <w:t>.</w:t>
      </w:r>
      <w:r w:rsidRPr="001368E7" w:rsidR="001368E7">
        <w:rPr>
          <w:sz w:val="28"/>
          <w:szCs w:val="28"/>
        </w:rPr>
        <w:t>Р</w:t>
      </w:r>
      <w:r w:rsidR="00A6350E">
        <w:rPr>
          <w:sz w:val="28"/>
          <w:szCs w:val="28"/>
        </w:rPr>
        <w:t>.</w:t>
      </w:r>
      <w:r w:rsidR="00FA37E2">
        <w:rPr>
          <w:sz w:val="28"/>
          <w:szCs w:val="28"/>
        </w:rPr>
        <w:t xml:space="preserve">, </w:t>
      </w:r>
      <w:r w:rsidR="00A6350E">
        <w:rPr>
          <w:sz w:val="28"/>
          <w:szCs w:val="28"/>
        </w:rPr>
        <w:t>«данные изъяты»</w:t>
      </w:r>
      <w:r w:rsidRPr="000C5EB1" w:rsidR="00725CDD">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21C6E" w:rsidP="0050261B">
      <w:pPr>
        <w:pStyle w:val="1"/>
        <w:shd w:val="clear" w:color="auto" w:fill="auto"/>
        <w:spacing w:line="240" w:lineRule="auto"/>
        <w:ind w:firstLine="709"/>
        <w:jc w:val="both"/>
        <w:rPr>
          <w:sz w:val="28"/>
          <w:szCs w:val="28"/>
        </w:rPr>
      </w:pPr>
      <w:r>
        <w:rPr>
          <w:sz w:val="28"/>
          <w:szCs w:val="28"/>
        </w:rPr>
        <w:t>5 августа 2022</w:t>
      </w:r>
      <w:r w:rsidRPr="00BA5ECF" w:rsidR="00BA5ECF">
        <w:rPr>
          <w:sz w:val="28"/>
          <w:szCs w:val="28"/>
        </w:rPr>
        <w:t xml:space="preserve"> года в </w:t>
      </w:r>
      <w:r>
        <w:rPr>
          <w:sz w:val="28"/>
          <w:szCs w:val="28"/>
        </w:rPr>
        <w:t>21</w:t>
      </w:r>
      <w:r w:rsidRPr="00BA5ECF" w:rsidR="00BA5ECF">
        <w:rPr>
          <w:sz w:val="28"/>
          <w:szCs w:val="28"/>
        </w:rPr>
        <w:t xml:space="preserve"> час </w:t>
      </w:r>
      <w:r>
        <w:rPr>
          <w:sz w:val="28"/>
          <w:szCs w:val="28"/>
        </w:rPr>
        <w:t>2</w:t>
      </w:r>
      <w:r w:rsidR="00E87157">
        <w:rPr>
          <w:sz w:val="28"/>
          <w:szCs w:val="28"/>
        </w:rPr>
        <w:t>0</w:t>
      </w:r>
      <w:r w:rsidRPr="00BA5ECF" w:rsidR="00BA5ECF">
        <w:rPr>
          <w:sz w:val="28"/>
          <w:szCs w:val="28"/>
        </w:rPr>
        <w:t xml:space="preserve"> минут, </w:t>
      </w:r>
      <w:r w:rsidR="009B78C6">
        <w:rPr>
          <w:sz w:val="28"/>
          <w:szCs w:val="28"/>
        </w:rPr>
        <w:t xml:space="preserve">около дома № </w:t>
      </w:r>
      <w:r w:rsidR="00A6350E">
        <w:rPr>
          <w:sz w:val="28"/>
          <w:szCs w:val="28"/>
        </w:rPr>
        <w:t>«данные изъяты»</w:t>
      </w:r>
      <w:r w:rsidR="009B78C6">
        <w:rPr>
          <w:sz w:val="28"/>
          <w:szCs w:val="28"/>
        </w:rPr>
        <w:t xml:space="preserve"> Альметьевск</w:t>
      </w:r>
      <w:r w:rsidR="00725CDD">
        <w:rPr>
          <w:sz w:val="28"/>
          <w:szCs w:val="28"/>
        </w:rPr>
        <w:t>ого муниципального района</w:t>
      </w:r>
      <w:r w:rsidR="009B78C6">
        <w:rPr>
          <w:sz w:val="28"/>
          <w:szCs w:val="28"/>
        </w:rPr>
        <w:t xml:space="preserve"> Республики Татарстан</w:t>
      </w:r>
      <w:r w:rsidRPr="00BA5ECF" w:rsidR="00BA5ECF">
        <w:rPr>
          <w:sz w:val="28"/>
          <w:szCs w:val="28"/>
        </w:rPr>
        <w:t xml:space="preserve">, </w:t>
      </w:r>
      <w:r w:rsidRPr="001368E7">
        <w:rPr>
          <w:sz w:val="28"/>
          <w:szCs w:val="28"/>
        </w:rPr>
        <w:t>Муфаздалов</w:t>
      </w:r>
      <w:r>
        <w:rPr>
          <w:sz w:val="28"/>
          <w:szCs w:val="28"/>
        </w:rPr>
        <w:t xml:space="preserve"> М.Р.</w:t>
      </w:r>
      <w:r w:rsidRPr="00BA5ECF" w:rsidR="00BA5ECF">
        <w:rPr>
          <w:sz w:val="28"/>
          <w:szCs w:val="28"/>
        </w:rPr>
        <w:t xml:space="preserve"> управлял транспортным средством марки </w:t>
      </w:r>
      <w:r w:rsidR="00A6350E">
        <w:rPr>
          <w:sz w:val="28"/>
          <w:szCs w:val="28"/>
        </w:rPr>
        <w:t>«данные изъяты»</w:t>
      </w:r>
      <w:r w:rsidRPr="00BA5ECF" w:rsidR="00BA5ECF">
        <w:rPr>
          <w:sz w:val="28"/>
          <w:szCs w:val="28"/>
        </w:rPr>
        <w:t xml:space="preserve"> с государственным регистрационным номером </w:t>
      </w:r>
      <w:r w:rsidR="00A6350E">
        <w:rPr>
          <w:sz w:val="28"/>
          <w:szCs w:val="28"/>
        </w:rPr>
        <w:t>«данные изъяты»</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 xml:space="preserve">требование сотрудника полиции о прохождении медицинского </w:t>
      </w:r>
      <w:r w:rsidRPr="00921C6E" w:rsidR="007C4F60">
        <w:rPr>
          <w:sz w:val="28"/>
          <w:szCs w:val="28"/>
        </w:rPr>
        <w:t>освидетельствования на состояние опьянения</w:t>
      </w:r>
      <w:r w:rsidRPr="00921C6E" w:rsidR="00BA5ECF">
        <w:rPr>
          <w:sz w:val="28"/>
          <w:szCs w:val="28"/>
        </w:rPr>
        <w:t>.</w:t>
      </w:r>
    </w:p>
    <w:p w:rsidR="00921C6E" w:rsidRPr="00921C6E" w:rsidP="00BD4368">
      <w:pPr>
        <w:pStyle w:val="1"/>
        <w:ind w:firstLine="709"/>
        <w:jc w:val="both"/>
        <w:rPr>
          <w:sz w:val="28"/>
          <w:szCs w:val="28"/>
        </w:rPr>
      </w:pPr>
      <w:r w:rsidRPr="001368E7">
        <w:rPr>
          <w:sz w:val="28"/>
          <w:szCs w:val="28"/>
        </w:rPr>
        <w:t>Муфаздалов М.Р.</w:t>
      </w:r>
      <w:r w:rsidRPr="00921C6E">
        <w:rPr>
          <w:sz w:val="28"/>
          <w:szCs w:val="28"/>
        </w:rPr>
        <w:t xml:space="preserve"> в судебное заседание явился, </w:t>
      </w:r>
      <w:r w:rsidRPr="000C5EB1">
        <w:rPr>
          <w:sz w:val="28"/>
          <w:szCs w:val="28"/>
        </w:rPr>
        <w:t xml:space="preserve">вину свою признал, суду пояснил, что </w:t>
      </w:r>
      <w:r w:rsidR="000C5EB1">
        <w:rPr>
          <w:sz w:val="28"/>
          <w:szCs w:val="28"/>
        </w:rPr>
        <w:t>действительно отказался от прохождения медицинского свидетельствования, так как торопился на работу,</w:t>
      </w:r>
      <w:r w:rsidR="00934B7B">
        <w:rPr>
          <w:sz w:val="28"/>
          <w:szCs w:val="28"/>
        </w:rPr>
        <w:t xml:space="preserve"> в качестве запаха алкоголя изо рта послужило два стакана выпитого им кваса,</w:t>
      </w:r>
      <w:r w:rsidR="000C5EB1">
        <w:rPr>
          <w:sz w:val="28"/>
          <w:szCs w:val="28"/>
        </w:rPr>
        <w:t xml:space="preserve"> </w:t>
      </w:r>
      <w:r w:rsidR="00934B7B">
        <w:rPr>
          <w:sz w:val="28"/>
          <w:szCs w:val="28"/>
        </w:rPr>
        <w:t xml:space="preserve">кожные покровы лица не имели изменений, а также то, что </w:t>
      </w:r>
      <w:r w:rsidR="000C5EB1">
        <w:rPr>
          <w:sz w:val="28"/>
          <w:szCs w:val="28"/>
        </w:rPr>
        <w:t>о правовых последствиях в случае своего отказа</w:t>
      </w:r>
      <w:r w:rsidR="00934B7B">
        <w:rPr>
          <w:sz w:val="28"/>
          <w:szCs w:val="28"/>
        </w:rPr>
        <w:t xml:space="preserve"> он</w:t>
      </w:r>
      <w:r w:rsidR="000C5EB1">
        <w:rPr>
          <w:sz w:val="28"/>
          <w:szCs w:val="28"/>
        </w:rPr>
        <w:t xml:space="preserve"> не знал</w:t>
      </w:r>
      <w:r w:rsidR="00934B7B">
        <w:rPr>
          <w:sz w:val="28"/>
          <w:szCs w:val="28"/>
        </w:rPr>
        <w:t xml:space="preserve">. Вместе с тем, </w:t>
      </w:r>
      <w:r w:rsidRPr="001368E7" w:rsidR="00934B7B">
        <w:rPr>
          <w:sz w:val="28"/>
          <w:szCs w:val="28"/>
        </w:rPr>
        <w:t>Муфаздалов М.Р.</w:t>
      </w:r>
      <w:r w:rsidRPr="00921C6E" w:rsidR="00934B7B">
        <w:rPr>
          <w:sz w:val="28"/>
          <w:szCs w:val="28"/>
        </w:rPr>
        <w:t xml:space="preserve"> </w:t>
      </w:r>
      <w:r w:rsidR="000C5EB1">
        <w:rPr>
          <w:sz w:val="28"/>
          <w:szCs w:val="28"/>
        </w:rPr>
        <w:t xml:space="preserve">также сообщил суду то, что в качестве понятых </w:t>
      </w:r>
      <w:r w:rsidR="00934B7B">
        <w:rPr>
          <w:sz w:val="28"/>
          <w:szCs w:val="28"/>
        </w:rPr>
        <w:t xml:space="preserve">по данному делу </w:t>
      </w:r>
      <w:r w:rsidR="000C5EB1">
        <w:rPr>
          <w:sz w:val="28"/>
          <w:szCs w:val="28"/>
        </w:rPr>
        <w:t>выступили его знакомый и родственник, что было недопустимо.</w:t>
      </w:r>
    </w:p>
    <w:p w:rsidR="00BA5ECF" w:rsidRPr="00921C6E" w:rsidP="00BD4368">
      <w:pPr>
        <w:pStyle w:val="1"/>
        <w:shd w:val="clear" w:color="auto" w:fill="auto"/>
        <w:spacing w:line="240" w:lineRule="auto"/>
        <w:ind w:firstLine="709"/>
        <w:jc w:val="both"/>
        <w:rPr>
          <w:sz w:val="28"/>
          <w:szCs w:val="28"/>
        </w:rPr>
      </w:pPr>
      <w:r w:rsidRPr="00921C6E">
        <w:rPr>
          <w:sz w:val="28"/>
          <w:szCs w:val="28"/>
        </w:rPr>
        <w:t xml:space="preserve">Изучив материалы дела, </w:t>
      </w:r>
      <w:r w:rsidRPr="000C5EB1" w:rsidR="00921C6E">
        <w:rPr>
          <w:sz w:val="28"/>
          <w:szCs w:val="28"/>
        </w:rPr>
        <w:t xml:space="preserve">заслушав </w:t>
      </w:r>
      <w:r w:rsidRPr="000C5EB1" w:rsidR="001368E7">
        <w:rPr>
          <w:sz w:val="28"/>
          <w:szCs w:val="28"/>
        </w:rPr>
        <w:t>Муфаздалова М.Р.</w:t>
      </w:r>
      <w:r w:rsidRPr="000C5EB1" w:rsidR="00921C6E">
        <w:rPr>
          <w:sz w:val="28"/>
          <w:szCs w:val="28"/>
        </w:rPr>
        <w:t xml:space="preserve">, </w:t>
      </w:r>
      <w:r w:rsidRPr="000C5EB1">
        <w:rPr>
          <w:sz w:val="28"/>
          <w:szCs w:val="28"/>
        </w:rPr>
        <w:t>суд</w:t>
      </w:r>
      <w:r w:rsidRPr="000C5EB1">
        <w:rPr>
          <w:sz w:val="28"/>
          <w:szCs w:val="28"/>
        </w:rPr>
        <w:t xml:space="preserve"> приходит к </w:t>
      </w:r>
      <w:r w:rsidRPr="000C5EB1">
        <w:rPr>
          <w:sz w:val="28"/>
          <w:szCs w:val="28"/>
        </w:rPr>
        <w:t>следующему.</w:t>
      </w:r>
      <w:r w:rsidRPr="00921C6E">
        <w:rPr>
          <w:sz w:val="28"/>
          <w:szCs w:val="28"/>
        </w:rPr>
        <w:t xml:space="preserve"> </w:t>
      </w:r>
    </w:p>
    <w:p w:rsidR="00BA5ECF" w:rsidRPr="00BA5ECF" w:rsidP="007C4F60">
      <w:pPr>
        <w:pStyle w:val="1"/>
        <w:ind w:firstLine="709"/>
        <w:jc w:val="both"/>
        <w:rPr>
          <w:sz w:val="28"/>
          <w:szCs w:val="28"/>
        </w:rPr>
      </w:pPr>
      <w:r w:rsidRPr="00921C6E">
        <w:rPr>
          <w:sz w:val="28"/>
          <w:szCs w:val="28"/>
        </w:rPr>
        <w:t>В соответствии с частью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w:t>
      </w:r>
      <w:r w:rsidRPr="007C4F60">
        <w:rPr>
          <w:sz w:val="28"/>
          <w:szCs w:val="28"/>
        </w:rPr>
        <w:t>движения, проходить освидетельствование на состояние алкогольного опьянения и медицинское освидетельствование на состояние опьянения.</w:t>
      </w:r>
    </w:p>
    <w:p w:rsidR="001368E7" w:rsidRPr="001368E7" w:rsidP="001368E7">
      <w:pPr>
        <w:pStyle w:val="1"/>
        <w:ind w:firstLine="709"/>
        <w:jc w:val="both"/>
        <w:rPr>
          <w:sz w:val="28"/>
          <w:szCs w:val="28"/>
        </w:rPr>
      </w:pPr>
      <w:r w:rsidRPr="001368E7">
        <w:rPr>
          <w:sz w:val="28"/>
          <w:szCs w:val="28"/>
        </w:rPr>
        <w:t xml:space="preserve">Частью 1.1 статьи 27.12 </w:t>
      </w:r>
      <w:r w:rsidRPr="00BA5ECF">
        <w:rPr>
          <w:sz w:val="28"/>
          <w:szCs w:val="28"/>
        </w:rPr>
        <w:t>Кодекса Российской Федерации об административных правонарушениях</w:t>
      </w:r>
      <w:r w:rsidRPr="001368E7">
        <w:rPr>
          <w:sz w:val="28"/>
          <w:szCs w:val="28"/>
        </w:rPr>
        <w:t xml:space="preserve">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68E7" w:rsidRPr="001368E7" w:rsidP="001368E7">
      <w:pPr>
        <w:pStyle w:val="1"/>
        <w:ind w:firstLine="709"/>
        <w:jc w:val="both"/>
        <w:rPr>
          <w:sz w:val="28"/>
          <w:szCs w:val="28"/>
        </w:rPr>
      </w:pPr>
      <w:r w:rsidRPr="001368E7">
        <w:rPr>
          <w:sz w:val="28"/>
          <w:szCs w:val="28"/>
        </w:rP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w:t>
      </w:r>
      <w:r>
        <w:rPr>
          <w:sz w:val="28"/>
          <w:szCs w:val="28"/>
        </w:rPr>
        <w:t xml:space="preserve"> июня </w:t>
      </w:r>
      <w:r w:rsidRPr="001368E7">
        <w:rPr>
          <w:sz w:val="28"/>
          <w:szCs w:val="28"/>
        </w:rPr>
        <w:t>2008</w:t>
      </w:r>
      <w:r>
        <w:rPr>
          <w:sz w:val="28"/>
          <w:szCs w:val="28"/>
        </w:rPr>
        <w:t xml:space="preserve"> года</w:t>
      </w:r>
      <w:r w:rsidRPr="001368E7">
        <w:rPr>
          <w:sz w:val="28"/>
          <w:szCs w:val="28"/>
        </w:rPr>
        <w:t xml:space="preserve">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1368E7" w:rsidRPr="001368E7" w:rsidP="001368E7">
      <w:pPr>
        <w:pStyle w:val="1"/>
        <w:ind w:firstLine="709"/>
        <w:jc w:val="both"/>
        <w:rPr>
          <w:sz w:val="28"/>
          <w:szCs w:val="28"/>
        </w:rPr>
      </w:pPr>
      <w:r w:rsidRPr="001368E7">
        <w:rPr>
          <w:sz w:val="28"/>
          <w:szCs w:val="28"/>
        </w:rP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68E7" w:rsidP="001368E7">
      <w:pPr>
        <w:pStyle w:val="1"/>
        <w:shd w:val="clear" w:color="auto" w:fill="auto"/>
        <w:spacing w:line="240" w:lineRule="auto"/>
        <w:ind w:firstLine="709"/>
        <w:jc w:val="both"/>
        <w:rPr>
          <w:sz w:val="28"/>
          <w:szCs w:val="28"/>
        </w:rPr>
      </w:pPr>
      <w:r w:rsidRPr="001368E7">
        <w:rPr>
          <w:sz w:val="28"/>
          <w:szCs w:val="28"/>
        </w:rPr>
        <w:t>Подпунктом "а" пункта 10 этих же Правил установлено направление на медицинское освидетельствование на состояние опьянения водителя транспортного средства при его отказе от прохождения освидетельствования на состояние алкогольного опьянения.</w:t>
      </w:r>
    </w:p>
    <w:p w:rsidR="00BA5ECF" w:rsidP="00645328">
      <w:pPr>
        <w:pStyle w:val="1"/>
        <w:ind w:firstLine="709"/>
        <w:jc w:val="both"/>
        <w:rPr>
          <w:sz w:val="28"/>
          <w:szCs w:val="28"/>
        </w:rPr>
      </w:pPr>
      <w:r>
        <w:rPr>
          <w:sz w:val="28"/>
          <w:szCs w:val="28"/>
        </w:rPr>
        <w:t>Вина в совершении данного административного правонарушения</w:t>
      </w:r>
      <w:r w:rsidRPr="000C5EB1" w:rsidR="00921C6E">
        <w:rPr>
          <w:sz w:val="28"/>
          <w:szCs w:val="28"/>
        </w:rPr>
        <w:t>, кроме е</w:t>
      </w:r>
      <w:r w:rsidRPr="000C5EB1" w:rsidR="002D4970">
        <w:rPr>
          <w:sz w:val="28"/>
          <w:szCs w:val="28"/>
        </w:rPr>
        <w:t>е</w:t>
      </w:r>
      <w:r w:rsidRPr="000C5EB1" w:rsidR="00921C6E">
        <w:rPr>
          <w:sz w:val="28"/>
          <w:szCs w:val="28"/>
        </w:rPr>
        <w:t xml:space="preserve"> собственного признания</w:t>
      </w:r>
      <w:r w:rsidRPr="000C5EB1" w:rsidR="002D4970">
        <w:rPr>
          <w:sz w:val="28"/>
          <w:szCs w:val="28"/>
        </w:rPr>
        <w:t xml:space="preserve"> М</w:t>
      </w:r>
      <w:r w:rsidRPr="002D4970" w:rsidR="002D4970">
        <w:rPr>
          <w:sz w:val="28"/>
          <w:szCs w:val="28"/>
        </w:rPr>
        <w:t>уфаздалов</w:t>
      </w:r>
      <w:r w:rsidR="002D4970">
        <w:rPr>
          <w:sz w:val="28"/>
          <w:szCs w:val="28"/>
        </w:rPr>
        <w:t>ым</w:t>
      </w:r>
      <w:r w:rsidRPr="002D4970" w:rsidR="002D4970">
        <w:rPr>
          <w:sz w:val="28"/>
          <w:szCs w:val="28"/>
        </w:rPr>
        <w:t xml:space="preserve"> М.Р.</w:t>
      </w:r>
      <w:r w:rsidR="00921C6E">
        <w:rPr>
          <w:sz w:val="28"/>
          <w:szCs w:val="28"/>
        </w:rPr>
        <w:t>,</w:t>
      </w:r>
      <w:r>
        <w:rPr>
          <w:sz w:val="28"/>
          <w:szCs w:val="28"/>
        </w:rPr>
        <w:t xml:space="preserve"> </w:t>
      </w:r>
      <w:r w:rsidR="002D4970">
        <w:rPr>
          <w:sz w:val="28"/>
          <w:szCs w:val="28"/>
        </w:rPr>
        <w:t xml:space="preserve">установлена в судебном заседании и </w:t>
      </w:r>
      <w:r w:rsidR="00921C6E">
        <w:rPr>
          <w:sz w:val="28"/>
          <w:szCs w:val="28"/>
        </w:rPr>
        <w:t xml:space="preserve">нашла свое </w:t>
      </w:r>
      <w:r>
        <w:rPr>
          <w:sz w:val="28"/>
          <w:szCs w:val="28"/>
        </w:rPr>
        <w:t>подтвержд</w:t>
      </w:r>
      <w:r w:rsidR="00921C6E">
        <w:rPr>
          <w:sz w:val="28"/>
          <w:szCs w:val="28"/>
        </w:rPr>
        <w:t>ение вместе с</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w:t>
      </w:r>
      <w:r w:rsidR="00A6350E">
        <w:rPr>
          <w:sz w:val="28"/>
          <w:szCs w:val="28"/>
        </w:rPr>
        <w:t>«данные изъяты»</w:t>
      </w:r>
      <w:r w:rsidR="00645328">
        <w:rPr>
          <w:sz w:val="28"/>
          <w:szCs w:val="28"/>
        </w:rPr>
        <w:t xml:space="preserve"> от </w:t>
      </w:r>
      <w:r w:rsidR="002D4970">
        <w:rPr>
          <w:sz w:val="28"/>
          <w:szCs w:val="28"/>
        </w:rPr>
        <w:t>5 августа 2022</w:t>
      </w:r>
      <w:r w:rsidR="00645328">
        <w:rPr>
          <w:sz w:val="28"/>
          <w:szCs w:val="28"/>
        </w:rPr>
        <w:t xml:space="preserve"> года</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2D4970">
        <w:rPr>
          <w:sz w:val="28"/>
          <w:szCs w:val="28"/>
        </w:rPr>
        <w:t>178085</w:t>
      </w:r>
      <w:r w:rsidR="00625E7D">
        <w:rPr>
          <w:sz w:val="28"/>
          <w:szCs w:val="28"/>
        </w:rPr>
        <w:t xml:space="preserve"> от </w:t>
      </w:r>
      <w:r w:rsidR="002D4970">
        <w:rPr>
          <w:sz w:val="28"/>
          <w:szCs w:val="28"/>
        </w:rPr>
        <w:t>5 августа 2022</w:t>
      </w:r>
      <w:r w:rsidR="006355A0">
        <w:rPr>
          <w:sz w:val="28"/>
          <w:szCs w:val="28"/>
        </w:rPr>
        <w:t xml:space="preserve"> года</w:t>
      </w:r>
      <w:r w:rsidRPr="00645328" w:rsidR="00645328">
        <w:rPr>
          <w:sz w:val="28"/>
          <w:szCs w:val="28"/>
        </w:rPr>
        <w:t xml:space="preserve">, </w:t>
      </w:r>
      <w:r w:rsidR="006355A0">
        <w:rPr>
          <w:sz w:val="28"/>
          <w:szCs w:val="28"/>
        </w:rPr>
        <w:t xml:space="preserve">где </w:t>
      </w:r>
      <w:r w:rsidR="002D4970">
        <w:rPr>
          <w:sz w:val="28"/>
          <w:szCs w:val="28"/>
        </w:rPr>
        <w:t>отражены</w:t>
      </w:r>
      <w:r w:rsidR="006355A0">
        <w:rPr>
          <w:sz w:val="28"/>
          <w:szCs w:val="28"/>
        </w:rPr>
        <w:t xml:space="preserve"> </w:t>
      </w:r>
      <w:r w:rsidR="009B78C6">
        <w:rPr>
          <w:sz w:val="28"/>
          <w:szCs w:val="28"/>
        </w:rPr>
        <w:t>имеющи</w:t>
      </w:r>
      <w:r w:rsidR="002D4970">
        <w:rPr>
          <w:sz w:val="28"/>
          <w:szCs w:val="28"/>
        </w:rPr>
        <w:t>е</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w:t>
      </w:r>
      <w:r w:rsidR="002D4970">
        <w:rPr>
          <w:sz w:val="28"/>
          <w:szCs w:val="28"/>
        </w:rPr>
        <w:t>и</w:t>
      </w:r>
      <w:r w:rsidRPr="00645328" w:rsidR="00645328">
        <w:rPr>
          <w:sz w:val="28"/>
          <w:szCs w:val="28"/>
        </w:rPr>
        <w:t xml:space="preserve"> опьянения</w:t>
      </w:r>
      <w:r w:rsidR="00C90E00">
        <w:rPr>
          <w:sz w:val="28"/>
          <w:szCs w:val="28"/>
        </w:rPr>
        <w:t xml:space="preserve"> </w:t>
      </w:r>
      <w:r w:rsidR="00141C67">
        <w:rPr>
          <w:sz w:val="28"/>
          <w:szCs w:val="28"/>
        </w:rPr>
        <w:t>–</w:t>
      </w:r>
      <w:r w:rsidRPr="00645328" w:rsidR="00645328">
        <w:rPr>
          <w:sz w:val="28"/>
          <w:szCs w:val="28"/>
        </w:rPr>
        <w:t xml:space="preserve"> </w:t>
      </w:r>
      <w:r w:rsidR="005D24D3">
        <w:rPr>
          <w:sz w:val="28"/>
          <w:szCs w:val="28"/>
        </w:rPr>
        <w:t>запах алкоголя изо рта</w:t>
      </w:r>
      <w:r w:rsidR="002D4970">
        <w:rPr>
          <w:sz w:val="28"/>
          <w:szCs w:val="28"/>
        </w:rPr>
        <w:t>, резкое изменение окраски кожных покровов лица</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w:t>
      </w:r>
      <w:r w:rsidR="006355A0">
        <w:rPr>
          <w:sz w:val="28"/>
          <w:szCs w:val="28"/>
        </w:rPr>
        <w:t xml:space="preserve">16 АО </w:t>
      </w:r>
      <w:r w:rsidR="002D4970">
        <w:rPr>
          <w:sz w:val="28"/>
          <w:szCs w:val="28"/>
        </w:rPr>
        <w:t>151974</w:t>
      </w:r>
      <w:r w:rsidR="006355A0">
        <w:rPr>
          <w:sz w:val="28"/>
          <w:szCs w:val="28"/>
        </w:rPr>
        <w:t xml:space="preserve"> от </w:t>
      </w:r>
      <w:r w:rsidR="002D4970">
        <w:rPr>
          <w:sz w:val="28"/>
          <w:szCs w:val="28"/>
        </w:rPr>
        <w:t>5 августа 2022</w:t>
      </w:r>
      <w:r w:rsidR="006355A0">
        <w:rPr>
          <w:sz w:val="28"/>
          <w:szCs w:val="28"/>
        </w:rPr>
        <w:t xml:space="preserve"> года</w:t>
      </w:r>
      <w:r w:rsidR="00645328">
        <w:rPr>
          <w:sz w:val="28"/>
          <w:szCs w:val="28"/>
        </w:rPr>
        <w:t xml:space="preserve">, вместе с бумажным носителем прибора "АЛКОТЕКТОР </w:t>
      </w:r>
      <w:r w:rsidR="005D24D3">
        <w:rPr>
          <w:sz w:val="28"/>
          <w:szCs w:val="28"/>
        </w:rPr>
        <w:t>Юпитер</w:t>
      </w:r>
      <w:r w:rsidRPr="00645328" w:rsidR="00645328">
        <w:rPr>
          <w:sz w:val="28"/>
          <w:szCs w:val="28"/>
        </w:rPr>
        <w:t>"</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16</w:t>
      </w:r>
      <w:r w:rsidR="006355A0">
        <w:rPr>
          <w:sz w:val="28"/>
          <w:szCs w:val="28"/>
        </w:rPr>
        <w:t xml:space="preserve"> ТМ </w:t>
      </w:r>
      <w:r w:rsidR="002D4970">
        <w:rPr>
          <w:sz w:val="28"/>
          <w:szCs w:val="28"/>
        </w:rPr>
        <w:t>157464</w:t>
      </w:r>
      <w:r w:rsidR="00625E7D">
        <w:rPr>
          <w:sz w:val="28"/>
          <w:szCs w:val="28"/>
        </w:rPr>
        <w:t xml:space="preserve"> </w:t>
      </w:r>
      <w:r w:rsidR="006355A0">
        <w:rPr>
          <w:sz w:val="28"/>
          <w:szCs w:val="28"/>
        </w:rPr>
        <w:t xml:space="preserve">от </w:t>
      </w:r>
      <w:r w:rsidR="002D4970">
        <w:rPr>
          <w:sz w:val="28"/>
          <w:szCs w:val="28"/>
        </w:rPr>
        <w:t>5 августа 2022</w:t>
      </w:r>
      <w:r w:rsidR="006355A0">
        <w:rPr>
          <w:sz w:val="28"/>
          <w:szCs w:val="28"/>
        </w:rPr>
        <w:t xml:space="preserve"> года</w:t>
      </w:r>
      <w:r w:rsidR="002D4970">
        <w:rPr>
          <w:sz w:val="28"/>
          <w:szCs w:val="28"/>
        </w:rPr>
        <w:t xml:space="preserve">, где зафиксирован письменный отказ </w:t>
      </w:r>
      <w:r w:rsidRPr="001368E7" w:rsidR="002D4970">
        <w:rPr>
          <w:sz w:val="28"/>
          <w:szCs w:val="28"/>
        </w:rPr>
        <w:t>Муфаздалов</w:t>
      </w:r>
      <w:r w:rsidR="002D4970">
        <w:rPr>
          <w:sz w:val="28"/>
          <w:szCs w:val="28"/>
        </w:rPr>
        <w:t>а</w:t>
      </w:r>
      <w:r w:rsidRPr="001368E7" w:rsidR="002D4970">
        <w:rPr>
          <w:sz w:val="28"/>
          <w:szCs w:val="28"/>
        </w:rPr>
        <w:t xml:space="preserve"> М.Р.</w:t>
      </w:r>
      <w:r w:rsidR="002D4970">
        <w:rPr>
          <w:sz w:val="28"/>
          <w:szCs w:val="28"/>
        </w:rPr>
        <w:t xml:space="preserve"> от его прохождения</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2D4970">
        <w:rPr>
          <w:sz w:val="28"/>
          <w:szCs w:val="28"/>
        </w:rPr>
        <w:t>0557528</w:t>
      </w:r>
      <w:r w:rsidR="006355A0">
        <w:rPr>
          <w:sz w:val="28"/>
          <w:szCs w:val="28"/>
        </w:rPr>
        <w:t xml:space="preserve"> от </w:t>
      </w:r>
      <w:r w:rsidR="002D4970">
        <w:rPr>
          <w:sz w:val="28"/>
          <w:szCs w:val="28"/>
        </w:rPr>
        <w:t>5 августа 2022</w:t>
      </w:r>
      <w:r w:rsidR="006355A0">
        <w:rPr>
          <w:sz w:val="28"/>
          <w:szCs w:val="28"/>
        </w:rPr>
        <w:t xml:space="preserve"> года</w:t>
      </w:r>
      <w:r w:rsidR="000D4329">
        <w:rPr>
          <w:sz w:val="28"/>
          <w:szCs w:val="28"/>
        </w:rPr>
        <w:t>;</w:t>
      </w:r>
      <w:r w:rsidRPr="00BA5ECF">
        <w:rPr>
          <w:sz w:val="28"/>
          <w:szCs w:val="28"/>
        </w:rPr>
        <w:t xml:space="preserve"> </w:t>
      </w:r>
      <w:r w:rsidR="00141C67">
        <w:rPr>
          <w:sz w:val="28"/>
          <w:szCs w:val="28"/>
        </w:rPr>
        <w:t xml:space="preserve">рапорты </w:t>
      </w:r>
      <w:r w:rsidR="002D4970">
        <w:rPr>
          <w:sz w:val="28"/>
          <w:szCs w:val="28"/>
        </w:rPr>
        <w:t xml:space="preserve">и объяснения должностных лиц Госавтоинспекции </w:t>
      </w:r>
      <w:r w:rsidR="00A6350E">
        <w:rPr>
          <w:sz w:val="28"/>
          <w:szCs w:val="28"/>
        </w:rPr>
        <w:t>«данные изъяты»</w:t>
      </w:r>
      <w:r w:rsidR="00141C67">
        <w:rPr>
          <w:sz w:val="28"/>
          <w:szCs w:val="28"/>
        </w:rPr>
        <w:t xml:space="preserve">, а также </w:t>
      </w:r>
      <w:r w:rsidR="00A65B28">
        <w:rPr>
          <w:sz w:val="28"/>
          <w:szCs w:val="28"/>
        </w:rPr>
        <w:t xml:space="preserve">письменные объяснения </w:t>
      </w:r>
      <w:r w:rsidR="00A6350E">
        <w:rPr>
          <w:sz w:val="28"/>
          <w:szCs w:val="28"/>
        </w:rPr>
        <w:t>«данные изъяты»</w:t>
      </w:r>
      <w:r w:rsidR="002D4970">
        <w:rPr>
          <w:sz w:val="28"/>
          <w:szCs w:val="28"/>
        </w:rPr>
        <w:t xml:space="preserve">, являющихся очевидцами </w:t>
      </w:r>
      <w:r w:rsidR="00141C67">
        <w:rPr>
          <w:sz w:val="28"/>
          <w:szCs w:val="28"/>
        </w:rPr>
        <w:t>деликтного инцидента</w:t>
      </w:r>
      <w:r w:rsidR="00A65B28">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2D4970">
        <w:rPr>
          <w:sz w:val="28"/>
          <w:szCs w:val="28"/>
        </w:rPr>
        <w:t>судом</w:t>
      </w:r>
      <w:r w:rsidR="00A65B28">
        <w:rPr>
          <w:sz w:val="28"/>
          <w:szCs w:val="28"/>
        </w:rPr>
        <w:t xml:space="preserve">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D4970" w:rsidR="002D4970">
        <w:rPr>
          <w:sz w:val="28"/>
          <w:szCs w:val="28"/>
        </w:rPr>
        <w:t>Муфаздалов М.Р.</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934B7B" w:rsidP="00350987">
      <w:pPr>
        <w:widowControl w:val="0"/>
        <w:autoSpaceDE w:val="0"/>
        <w:autoSpaceDN w:val="0"/>
        <w:adjustRightInd w:val="0"/>
        <w:ind w:right="-5" w:firstLine="720"/>
        <w:jc w:val="both"/>
        <w:rPr>
          <w:color w:val="000000"/>
          <w:sz w:val="28"/>
          <w:szCs w:val="28"/>
        </w:rPr>
      </w:pPr>
      <w:r>
        <w:rPr>
          <w:color w:val="000000"/>
          <w:sz w:val="28"/>
          <w:szCs w:val="28"/>
        </w:rPr>
        <w:t xml:space="preserve">Доводы </w:t>
      </w:r>
      <w:r w:rsidRPr="002D4970">
        <w:rPr>
          <w:sz w:val="28"/>
          <w:szCs w:val="28"/>
        </w:rPr>
        <w:t>Муфаздалов</w:t>
      </w:r>
      <w:r>
        <w:rPr>
          <w:sz w:val="28"/>
          <w:szCs w:val="28"/>
        </w:rPr>
        <w:t>а</w:t>
      </w:r>
      <w:r w:rsidRPr="002D4970">
        <w:rPr>
          <w:sz w:val="28"/>
          <w:szCs w:val="28"/>
        </w:rPr>
        <w:t xml:space="preserve"> М.Р.</w:t>
      </w:r>
      <w:r>
        <w:rPr>
          <w:sz w:val="28"/>
          <w:szCs w:val="28"/>
        </w:rPr>
        <w:t xml:space="preserve"> о том, что отказываясь от выполнения требования сотрудника полиции пройти медицинское освидетельствование на состояние опьянения о совершает административное правонарушение, предусмотренное частью 1 статьи 12.</w:t>
      </w:r>
      <w:r>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r>
        <w:rPr>
          <w:color w:val="000000"/>
          <w:sz w:val="28"/>
          <w:szCs w:val="28"/>
        </w:rPr>
        <w:t>, за совершение которого предусмотрена ответственность в виде административного штрафа с лишением права управления транспортными средствами</w:t>
      </w:r>
      <w:r w:rsidR="00CB3EE3">
        <w:rPr>
          <w:color w:val="000000"/>
          <w:sz w:val="28"/>
          <w:szCs w:val="28"/>
        </w:rPr>
        <w:t xml:space="preserve">, суд находит неубедительными, поскольку </w:t>
      </w:r>
      <w:r w:rsidRPr="002D4970" w:rsidR="00CB3EE3">
        <w:rPr>
          <w:sz w:val="28"/>
          <w:szCs w:val="28"/>
        </w:rPr>
        <w:t>Муфаздалов М.Р.</w:t>
      </w:r>
      <w:r w:rsidRPr="00CB3EE3" w:rsidR="00CB3EE3">
        <w:rPr>
          <w:color w:val="000000"/>
          <w:sz w:val="28"/>
          <w:szCs w:val="28"/>
        </w:rPr>
        <w:t xml:space="preserve"> является совершеннолетним, </w:t>
      </w:r>
      <w:r w:rsidR="00CB3EE3">
        <w:rPr>
          <w:color w:val="000000"/>
          <w:sz w:val="28"/>
          <w:szCs w:val="28"/>
        </w:rPr>
        <w:t xml:space="preserve">дееспособным и </w:t>
      </w:r>
      <w:r w:rsidRPr="00CB3EE3" w:rsidR="00CB3EE3">
        <w:rPr>
          <w:color w:val="000000"/>
          <w:sz w:val="28"/>
          <w:szCs w:val="28"/>
        </w:rPr>
        <w:t>вменяемым лицом, которое пользуется специальным правом управления транспортными средствами и</w:t>
      </w:r>
      <w:r w:rsidR="00CB3EE3">
        <w:rPr>
          <w:color w:val="000000"/>
          <w:sz w:val="28"/>
          <w:szCs w:val="28"/>
        </w:rPr>
        <w:t xml:space="preserve"> </w:t>
      </w:r>
      <w:r w:rsidRPr="00CB3EE3" w:rsidR="00CB3EE3">
        <w:rPr>
          <w:color w:val="000000"/>
          <w:sz w:val="28"/>
          <w:szCs w:val="28"/>
        </w:rPr>
        <w:t xml:space="preserve"> должен соблюдать требования Правил дорожного движения и предвидеть наступление юридических последствий в случае их нарушения</w:t>
      </w:r>
      <w:r w:rsidR="00CB3EE3">
        <w:rPr>
          <w:color w:val="000000"/>
          <w:sz w:val="28"/>
          <w:szCs w:val="28"/>
        </w:rPr>
        <w:t xml:space="preserve">, что прямо указано в пункте 1.6 </w:t>
      </w:r>
      <w:r w:rsidRPr="00CB3EE3" w:rsidR="00CB3EE3">
        <w:rPr>
          <w:color w:val="000000"/>
          <w:sz w:val="28"/>
          <w:szCs w:val="28"/>
        </w:rPr>
        <w:t>Правил дорожного движения Российской Федерации</w:t>
      </w:r>
      <w:r w:rsidR="00CB3EE3">
        <w:rPr>
          <w:color w:val="000000"/>
          <w:sz w:val="28"/>
          <w:szCs w:val="28"/>
        </w:rPr>
        <w:t>.</w:t>
      </w:r>
      <w:r>
        <w:rPr>
          <w:color w:val="000000"/>
          <w:sz w:val="28"/>
          <w:szCs w:val="28"/>
        </w:rPr>
        <w:t xml:space="preserve"> </w:t>
      </w:r>
    </w:p>
    <w:p w:rsidR="00CB3EE3" w:rsidP="00350987">
      <w:pPr>
        <w:widowControl w:val="0"/>
        <w:autoSpaceDE w:val="0"/>
        <w:autoSpaceDN w:val="0"/>
        <w:adjustRightInd w:val="0"/>
        <w:ind w:right="-5" w:firstLine="720"/>
        <w:jc w:val="both"/>
        <w:rPr>
          <w:color w:val="000000"/>
          <w:sz w:val="28"/>
          <w:szCs w:val="28"/>
        </w:rPr>
      </w:pPr>
      <w:r>
        <w:rPr>
          <w:color w:val="000000"/>
          <w:sz w:val="28"/>
          <w:szCs w:val="28"/>
        </w:rPr>
        <w:t>При этом, суд полагает возможным обратить внимание на то, что с</w:t>
      </w:r>
      <w:r w:rsidRPr="00CB3EE3">
        <w:rPr>
          <w:color w:val="000000"/>
          <w:sz w:val="28"/>
          <w:szCs w:val="28"/>
        </w:rPr>
        <w:t xml:space="preserve">одержание составленных процессуальных актов понятно и доступно, поводов, которые давали бы основания полагать, что </w:t>
      </w:r>
      <w:r w:rsidRPr="002D4970">
        <w:rPr>
          <w:sz w:val="28"/>
          <w:szCs w:val="28"/>
        </w:rPr>
        <w:t>Муфаздалов М.Р.</w:t>
      </w:r>
      <w:r w:rsidRPr="00CB3EE3">
        <w:rPr>
          <w:color w:val="000000"/>
          <w:sz w:val="28"/>
          <w:szCs w:val="28"/>
        </w:rPr>
        <w:t xml:space="preserve"> не осознавал и не понимал происходящего, или содержание и суть подписываемых им документов, не имеется.</w:t>
      </w:r>
    </w:p>
    <w:p w:rsidR="00CB3EE3" w:rsidP="00350987">
      <w:pPr>
        <w:widowControl w:val="0"/>
        <w:autoSpaceDE w:val="0"/>
        <w:autoSpaceDN w:val="0"/>
        <w:adjustRightInd w:val="0"/>
        <w:ind w:right="-5" w:firstLine="720"/>
        <w:jc w:val="both"/>
        <w:rPr>
          <w:color w:val="000000"/>
          <w:sz w:val="28"/>
          <w:szCs w:val="28"/>
        </w:rPr>
      </w:pPr>
      <w:r>
        <w:rPr>
          <w:color w:val="000000"/>
          <w:sz w:val="28"/>
          <w:szCs w:val="28"/>
        </w:rPr>
        <w:t xml:space="preserve">Утверждения о привлечении в качестве понятых заинтересованных лиц, приходящихся </w:t>
      </w:r>
      <w:r w:rsidRPr="002D4970">
        <w:rPr>
          <w:sz w:val="28"/>
          <w:szCs w:val="28"/>
        </w:rPr>
        <w:t>Муфаздалов</w:t>
      </w:r>
      <w:r>
        <w:rPr>
          <w:sz w:val="28"/>
          <w:szCs w:val="28"/>
        </w:rPr>
        <w:t>у</w:t>
      </w:r>
      <w:r w:rsidRPr="002D4970">
        <w:rPr>
          <w:sz w:val="28"/>
          <w:szCs w:val="28"/>
        </w:rPr>
        <w:t xml:space="preserve"> М.Р.</w:t>
      </w:r>
      <w:r>
        <w:rPr>
          <w:sz w:val="28"/>
          <w:szCs w:val="28"/>
        </w:rPr>
        <w:t xml:space="preserve"> близкими, </w:t>
      </w:r>
      <w:r>
        <w:rPr>
          <w:color w:val="000000"/>
          <w:sz w:val="28"/>
          <w:szCs w:val="28"/>
        </w:rPr>
        <w:t>суд находит несостоятельными.</w:t>
      </w:r>
    </w:p>
    <w:p w:rsidR="00CB3EE3" w:rsidRPr="00CB3EE3" w:rsidP="00CB3EE3">
      <w:pPr>
        <w:widowControl w:val="0"/>
        <w:autoSpaceDE w:val="0"/>
        <w:autoSpaceDN w:val="0"/>
        <w:adjustRightInd w:val="0"/>
        <w:ind w:right="-5" w:firstLine="720"/>
        <w:jc w:val="both"/>
        <w:rPr>
          <w:color w:val="000000"/>
          <w:sz w:val="28"/>
          <w:szCs w:val="28"/>
        </w:rPr>
      </w:pPr>
      <w:r w:rsidRPr="00CB3EE3">
        <w:rPr>
          <w:color w:val="000000"/>
          <w:sz w:val="28"/>
          <w:szCs w:val="28"/>
        </w:rPr>
        <w:t>В силу ч</w:t>
      </w:r>
      <w:r w:rsidR="00934B7B">
        <w:rPr>
          <w:color w:val="000000"/>
          <w:sz w:val="28"/>
          <w:szCs w:val="28"/>
        </w:rPr>
        <w:t xml:space="preserve">асти </w:t>
      </w:r>
      <w:r w:rsidRPr="00CB3EE3">
        <w:rPr>
          <w:color w:val="000000"/>
          <w:sz w:val="28"/>
          <w:szCs w:val="28"/>
        </w:rPr>
        <w:t xml:space="preserve"> 2 ст</w:t>
      </w:r>
      <w:r w:rsidR="00934B7B">
        <w:rPr>
          <w:color w:val="000000"/>
          <w:sz w:val="28"/>
          <w:szCs w:val="28"/>
        </w:rPr>
        <w:t>атьи</w:t>
      </w:r>
      <w:r w:rsidRPr="00CB3EE3">
        <w:rPr>
          <w:color w:val="000000"/>
          <w:sz w:val="28"/>
          <w:szCs w:val="28"/>
        </w:rPr>
        <w:t xml:space="preserve"> 10 Федерального закона от 25</w:t>
      </w:r>
      <w:r w:rsidR="00934B7B">
        <w:rPr>
          <w:color w:val="000000"/>
          <w:sz w:val="28"/>
          <w:szCs w:val="28"/>
        </w:rPr>
        <w:t xml:space="preserve"> декабря </w:t>
      </w:r>
      <w:r w:rsidRPr="00CB3EE3">
        <w:rPr>
          <w:color w:val="000000"/>
          <w:sz w:val="28"/>
          <w:szCs w:val="28"/>
        </w:rPr>
        <w:t xml:space="preserve">2008 </w:t>
      </w:r>
      <w:r w:rsidR="00934B7B">
        <w:rPr>
          <w:color w:val="000000"/>
          <w:sz w:val="28"/>
          <w:szCs w:val="28"/>
        </w:rPr>
        <w:t>года №</w:t>
      </w:r>
      <w:r w:rsidRPr="00CB3EE3">
        <w:rPr>
          <w:color w:val="000000"/>
          <w:sz w:val="28"/>
          <w:szCs w:val="28"/>
        </w:rPr>
        <w:t xml:space="preserve">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w:t>
      </w:r>
      <w:r w:rsidRPr="00CB3EE3">
        <w:rPr>
          <w:color w:val="000000"/>
          <w:sz w:val="28"/>
          <w:szCs w:val="28"/>
        </w:rPr>
        <w:t>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C5EB1" w:rsidP="00350987">
      <w:pPr>
        <w:widowControl w:val="0"/>
        <w:autoSpaceDE w:val="0"/>
        <w:autoSpaceDN w:val="0"/>
        <w:adjustRightInd w:val="0"/>
        <w:ind w:right="-5" w:firstLine="720"/>
        <w:jc w:val="both"/>
        <w:rPr>
          <w:color w:val="000000"/>
          <w:sz w:val="28"/>
          <w:szCs w:val="28"/>
        </w:rPr>
      </w:pPr>
      <w:r w:rsidRPr="00CB3EE3">
        <w:rPr>
          <w:color w:val="000000"/>
          <w:sz w:val="28"/>
          <w:szCs w:val="28"/>
        </w:rPr>
        <w:t xml:space="preserve">Доказательств, достоверно подтверждающих наличие у </w:t>
      </w:r>
      <w:r w:rsidR="00A6350E">
        <w:rPr>
          <w:sz w:val="28"/>
          <w:szCs w:val="28"/>
        </w:rPr>
        <w:t>«данные изъяты»</w:t>
      </w:r>
      <w:r w:rsidRPr="00CB3EE3">
        <w:rPr>
          <w:color w:val="000000"/>
          <w:sz w:val="28"/>
          <w:szCs w:val="28"/>
        </w:rPr>
        <w:t xml:space="preserve"> поводов для оговора </w:t>
      </w:r>
      <w:r w:rsidRPr="002D4970" w:rsidR="00934B7B">
        <w:rPr>
          <w:sz w:val="28"/>
          <w:szCs w:val="28"/>
        </w:rPr>
        <w:t>Муфаздалов</w:t>
      </w:r>
      <w:r w:rsidR="00934B7B">
        <w:rPr>
          <w:sz w:val="28"/>
          <w:szCs w:val="28"/>
        </w:rPr>
        <w:t>а</w:t>
      </w:r>
      <w:r w:rsidRPr="002D4970" w:rsidR="00934B7B">
        <w:rPr>
          <w:sz w:val="28"/>
          <w:szCs w:val="28"/>
        </w:rPr>
        <w:t xml:space="preserve"> М.Р.</w:t>
      </w:r>
      <w:r w:rsidRPr="00CB3EE3">
        <w:rPr>
          <w:color w:val="000000"/>
          <w:sz w:val="28"/>
          <w:szCs w:val="28"/>
        </w:rPr>
        <w:t xml:space="preserve">, </w:t>
      </w:r>
      <w:r w:rsidR="00934B7B">
        <w:rPr>
          <w:color w:val="000000"/>
          <w:sz w:val="28"/>
          <w:szCs w:val="28"/>
        </w:rPr>
        <w:t xml:space="preserve">или </w:t>
      </w:r>
      <w:r w:rsidRPr="00CB3EE3">
        <w:rPr>
          <w:color w:val="000000"/>
          <w:sz w:val="28"/>
          <w:szCs w:val="28"/>
        </w:rPr>
        <w:t xml:space="preserve">мотивов </w:t>
      </w:r>
      <w:r w:rsidR="00934B7B">
        <w:rPr>
          <w:color w:val="000000"/>
          <w:sz w:val="28"/>
          <w:szCs w:val="28"/>
        </w:rPr>
        <w:t xml:space="preserve">их </w:t>
      </w:r>
      <w:r w:rsidRPr="00CB3EE3">
        <w:rPr>
          <w:color w:val="000000"/>
          <w:sz w:val="28"/>
          <w:szCs w:val="28"/>
        </w:rPr>
        <w:t xml:space="preserve">заинтересованности, </w:t>
      </w:r>
      <w:r w:rsidR="00934B7B">
        <w:rPr>
          <w:color w:val="000000"/>
          <w:sz w:val="28"/>
          <w:szCs w:val="28"/>
        </w:rPr>
        <w:t>из материалов дела не усматривается</w:t>
      </w:r>
      <w:r w:rsidRPr="00CB3EE3">
        <w:rPr>
          <w:color w:val="000000"/>
          <w:sz w:val="28"/>
          <w:szCs w:val="28"/>
        </w:rPr>
        <w:t xml:space="preserve">, </w:t>
      </w:r>
      <w:r w:rsidR="00934B7B">
        <w:rPr>
          <w:color w:val="000000"/>
          <w:sz w:val="28"/>
          <w:szCs w:val="28"/>
        </w:rPr>
        <w:t xml:space="preserve">а достаточных доказательств обратного суду не представлено, в этой связи, доводы </w:t>
      </w:r>
      <w:r w:rsidRPr="002D4970" w:rsidR="00934B7B">
        <w:rPr>
          <w:sz w:val="28"/>
          <w:szCs w:val="28"/>
        </w:rPr>
        <w:t>Муфаздалов</w:t>
      </w:r>
      <w:r w:rsidR="00934B7B">
        <w:rPr>
          <w:sz w:val="28"/>
          <w:szCs w:val="28"/>
        </w:rPr>
        <w:t>а</w:t>
      </w:r>
      <w:r w:rsidRPr="002D4970" w:rsidR="00934B7B">
        <w:rPr>
          <w:sz w:val="28"/>
          <w:szCs w:val="28"/>
        </w:rPr>
        <w:t xml:space="preserve"> М.Р.</w:t>
      </w:r>
      <w:r w:rsidR="00934B7B">
        <w:rPr>
          <w:sz w:val="28"/>
          <w:szCs w:val="28"/>
        </w:rPr>
        <w:t xml:space="preserve"> </w:t>
      </w:r>
      <w:r>
        <w:rPr>
          <w:color w:val="000000"/>
          <w:sz w:val="28"/>
          <w:szCs w:val="28"/>
        </w:rPr>
        <w:t>не могут повлечь безусловное прекращение производства по делу об административном правонарушении</w:t>
      </w:r>
      <w:r w:rsidR="00934B7B">
        <w:rPr>
          <w:color w:val="000000"/>
          <w:sz w:val="28"/>
          <w:szCs w:val="28"/>
        </w:rPr>
        <w:t>.</w:t>
      </w:r>
      <w:r>
        <w:rPr>
          <w:color w:val="000000"/>
          <w:sz w:val="28"/>
          <w:szCs w:val="28"/>
        </w:rPr>
        <w:t xml:space="preserve"> </w:t>
      </w:r>
      <w:r>
        <w:rPr>
          <w:color w:val="000000"/>
          <w:sz w:val="28"/>
          <w:szCs w:val="28"/>
        </w:rPr>
        <w:t xml:space="preserve"> </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A3A52" w:rsidP="00350987">
      <w:pPr>
        <w:widowControl w:val="0"/>
        <w:shd w:val="clear" w:color="auto" w:fill="FFFFFF"/>
        <w:ind w:left="20" w:right="20" w:firstLine="689"/>
        <w:jc w:val="both"/>
        <w:rPr>
          <w:rFonts w:eastAsia="Courier New"/>
          <w:color w:val="000000"/>
          <w:sz w:val="28"/>
          <w:szCs w:val="28"/>
        </w:rPr>
      </w:pPr>
      <w:r w:rsidRPr="00934B7B">
        <w:rPr>
          <w:rFonts w:eastAsia="Courier New"/>
          <w:color w:val="000000"/>
          <w:sz w:val="28"/>
          <w:szCs w:val="28"/>
        </w:rPr>
        <w:t>Обстоятельств</w:t>
      </w:r>
      <w:r w:rsidRPr="00934B7B" w:rsidR="00921C6E">
        <w:rPr>
          <w:rFonts w:eastAsia="Courier New"/>
          <w:color w:val="000000"/>
          <w:sz w:val="28"/>
          <w:szCs w:val="28"/>
        </w:rPr>
        <w:t>ами</w:t>
      </w:r>
      <w:r w:rsidRPr="00934B7B">
        <w:rPr>
          <w:rFonts w:eastAsia="Courier New"/>
          <w:color w:val="000000"/>
          <w:sz w:val="28"/>
          <w:szCs w:val="28"/>
        </w:rPr>
        <w:t>, смягчающи</w:t>
      </w:r>
      <w:r w:rsidRPr="00934B7B" w:rsidR="00921C6E">
        <w:rPr>
          <w:rFonts w:eastAsia="Courier New"/>
          <w:color w:val="000000"/>
          <w:sz w:val="28"/>
          <w:szCs w:val="28"/>
        </w:rPr>
        <w:t>ми</w:t>
      </w:r>
      <w:r w:rsidRPr="00934B7B">
        <w:rPr>
          <w:rFonts w:eastAsia="Courier New"/>
          <w:color w:val="000000"/>
          <w:sz w:val="28"/>
          <w:szCs w:val="28"/>
        </w:rPr>
        <w:t xml:space="preserve"> административную ответственность</w:t>
      </w:r>
      <w:r w:rsidRPr="00934B7B" w:rsidR="006A3A52">
        <w:rPr>
          <w:rFonts w:eastAsia="Courier New"/>
          <w:color w:val="000000"/>
          <w:sz w:val="28"/>
          <w:szCs w:val="28"/>
        </w:rPr>
        <w:t>, суд</w:t>
      </w:r>
      <w:r w:rsidRPr="00934B7B" w:rsidR="00921C6E">
        <w:rPr>
          <w:rFonts w:eastAsia="Courier New"/>
          <w:color w:val="000000"/>
          <w:sz w:val="28"/>
          <w:szCs w:val="28"/>
        </w:rPr>
        <w:t xml:space="preserve"> признает наличие на иждивении малолетн</w:t>
      </w:r>
      <w:r w:rsidRPr="00934B7B" w:rsidR="00934B7B">
        <w:rPr>
          <w:rFonts w:eastAsia="Courier New"/>
          <w:color w:val="000000"/>
          <w:sz w:val="28"/>
          <w:szCs w:val="28"/>
        </w:rPr>
        <w:t>их</w:t>
      </w:r>
      <w:r w:rsidRPr="00934B7B" w:rsidR="00921C6E">
        <w:rPr>
          <w:rFonts w:eastAsia="Courier New"/>
          <w:color w:val="000000"/>
          <w:sz w:val="28"/>
          <w:szCs w:val="28"/>
        </w:rPr>
        <w:t xml:space="preserve"> </w:t>
      </w:r>
      <w:r w:rsidRPr="00934B7B" w:rsidR="00934B7B">
        <w:rPr>
          <w:rFonts w:eastAsia="Courier New"/>
          <w:color w:val="000000"/>
          <w:sz w:val="28"/>
          <w:szCs w:val="28"/>
        </w:rPr>
        <w:t>детей</w:t>
      </w:r>
      <w:r w:rsidRPr="00934B7B" w:rsidR="00921C6E">
        <w:rPr>
          <w:rFonts w:eastAsia="Courier New"/>
          <w:color w:val="000000"/>
          <w:sz w:val="28"/>
          <w:szCs w:val="28"/>
        </w:rPr>
        <w:t xml:space="preserve">, его семейное положение, </w:t>
      </w:r>
      <w:r w:rsidRPr="00934B7B" w:rsidR="00934B7B">
        <w:rPr>
          <w:rFonts w:eastAsia="Courier New"/>
          <w:color w:val="000000"/>
          <w:sz w:val="28"/>
          <w:szCs w:val="28"/>
        </w:rPr>
        <w:t>фактическое признание вины</w:t>
      </w:r>
      <w:r w:rsidRPr="00934B7B" w:rsidR="00921C6E">
        <w:rPr>
          <w:rFonts w:eastAsia="Courier New"/>
          <w:color w:val="000000"/>
          <w:sz w:val="28"/>
          <w:szCs w:val="28"/>
        </w:rPr>
        <w:t>.</w:t>
      </w:r>
    </w:p>
    <w:p w:rsidR="002D4970" w:rsidP="00C326DD">
      <w:pPr>
        <w:pStyle w:val="1"/>
        <w:shd w:val="clear" w:color="auto" w:fill="auto"/>
        <w:spacing w:line="240" w:lineRule="auto"/>
        <w:ind w:firstLine="709"/>
        <w:jc w:val="both"/>
        <w:rPr>
          <w:rFonts w:eastAsia="Courier New"/>
          <w:color w:val="000000"/>
          <w:sz w:val="28"/>
          <w:szCs w:val="28"/>
          <w:lang w:eastAsia="ru-RU"/>
        </w:rPr>
      </w:pPr>
      <w:r w:rsidRPr="002D4970">
        <w:rPr>
          <w:rFonts w:eastAsia="Courier New"/>
          <w:color w:val="000000"/>
          <w:sz w:val="28"/>
          <w:szCs w:val="28"/>
          <w:lang w:eastAsia="ru-RU"/>
        </w:rPr>
        <w:t>Обстоятельством, отягчающим административную ответственность, суд, в соответствии с пунктом 2 части 1 статьи 4.3 Кодекса Российской Федерации об административных правонарушениях, признает повторное совершение однородного административного правонарушения.</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w:t>
      </w:r>
      <w:r w:rsidR="002D4970">
        <w:rPr>
          <w:sz w:val="28"/>
          <w:szCs w:val="28"/>
        </w:rPr>
        <w:t xml:space="preserve"> и </w:t>
      </w:r>
      <w:r w:rsidR="00F638B1">
        <w:rPr>
          <w:sz w:val="28"/>
          <w:szCs w:val="28"/>
        </w:rPr>
        <w:t>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Pr="001368E7" w:rsidR="001368E7">
        <w:rPr>
          <w:sz w:val="28"/>
          <w:szCs w:val="28"/>
        </w:rPr>
        <w:t>Муфаздалова М</w:t>
      </w:r>
      <w:r w:rsidR="00A6350E">
        <w:rPr>
          <w:sz w:val="28"/>
          <w:szCs w:val="28"/>
        </w:rPr>
        <w:t>.</w:t>
      </w:r>
      <w:r w:rsidRPr="001368E7" w:rsidR="001368E7">
        <w:rPr>
          <w:sz w:val="28"/>
          <w:szCs w:val="28"/>
        </w:rPr>
        <w:t>Р</w:t>
      </w:r>
      <w:r w:rsidR="00A6350E">
        <w:rPr>
          <w:sz w:val="28"/>
          <w:szCs w:val="28"/>
        </w:rPr>
        <w:t>.</w:t>
      </w:r>
      <w:r w:rsidRPr="005D24D3" w:rsidR="005D24D3">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w:t>
      </w:r>
      <w:r w:rsidRPr="00934B7B" w:rsidR="002F4641">
        <w:rPr>
          <w:sz w:val="28"/>
          <w:szCs w:val="28"/>
        </w:rPr>
        <w:t xml:space="preserve">лишением права управления транспортными средствами сроком на </w:t>
      </w:r>
      <w:r w:rsidRPr="00934B7B" w:rsidR="0050261B">
        <w:rPr>
          <w:sz w:val="28"/>
          <w:szCs w:val="28"/>
        </w:rPr>
        <w:t>1 (один</w:t>
      </w:r>
      <w:r w:rsidRPr="00934B7B" w:rsidR="00B73D54">
        <w:rPr>
          <w:sz w:val="28"/>
          <w:szCs w:val="28"/>
        </w:rPr>
        <w:t>)</w:t>
      </w:r>
      <w:r w:rsidRPr="00934B7B" w:rsidR="001D2709">
        <w:rPr>
          <w:sz w:val="28"/>
          <w:szCs w:val="28"/>
        </w:rPr>
        <w:t xml:space="preserve"> </w:t>
      </w:r>
      <w:r w:rsidRPr="00934B7B" w:rsidR="00663607">
        <w:rPr>
          <w:sz w:val="28"/>
          <w:szCs w:val="28"/>
        </w:rPr>
        <w:t xml:space="preserve">год </w:t>
      </w:r>
      <w:r w:rsidRPr="00934B7B" w:rsidR="00934B7B">
        <w:rPr>
          <w:sz w:val="28"/>
          <w:szCs w:val="28"/>
        </w:rPr>
        <w:t>6</w:t>
      </w:r>
      <w:r w:rsidRPr="00934B7B" w:rsidR="00663607">
        <w:rPr>
          <w:sz w:val="28"/>
          <w:szCs w:val="28"/>
        </w:rPr>
        <w:t xml:space="preserve"> (</w:t>
      </w:r>
      <w:r w:rsidRPr="00934B7B" w:rsidR="00934B7B">
        <w:rPr>
          <w:sz w:val="28"/>
          <w:szCs w:val="28"/>
        </w:rPr>
        <w:t>шесть</w:t>
      </w:r>
      <w:r w:rsidRPr="00934B7B" w:rsidR="0050261B">
        <w:rPr>
          <w:sz w:val="28"/>
          <w:szCs w:val="28"/>
        </w:rPr>
        <w:t>) месяцев</w:t>
      </w:r>
      <w:r w:rsidRPr="00934B7B" w:rsidR="002F4641">
        <w:rPr>
          <w:sz w:val="28"/>
          <w:szCs w:val="28"/>
        </w:rPr>
        <w:t>.</w:t>
      </w:r>
    </w:p>
    <w:p w:rsidR="005D24D3" w:rsidRPr="00CB57D5" w:rsidP="005D24D3">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w:t>
      </w:r>
      <w:r>
        <w:rPr>
          <w:sz w:val="28"/>
          <w:szCs w:val="28"/>
        </w:rPr>
        <w:t xml:space="preserve">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AD184A" w:rsidP="00AD184A">
      <w:pPr>
        <w:ind w:firstLine="686"/>
        <w:jc w:val="both"/>
        <w:rPr>
          <w:sz w:val="28"/>
          <w:szCs w:val="28"/>
        </w:rPr>
      </w:pPr>
      <w:r w:rsidRPr="00A50DD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 соответствующий отдел Гостехнадзора Республики Татарстан.</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w:t>
      </w:r>
      <w:r w:rsidR="002D4970">
        <w:rPr>
          <w:sz w:val="28"/>
          <w:szCs w:val="28"/>
          <w:lang w:eastAsia="en-US"/>
        </w:rPr>
        <w:t xml:space="preserve">еспублике </w:t>
      </w:r>
      <w:r w:rsidRPr="00E55EFC">
        <w:rPr>
          <w:sz w:val="28"/>
          <w:szCs w:val="28"/>
          <w:lang w:eastAsia="en-US"/>
        </w:rPr>
        <w:t>Т</w:t>
      </w:r>
      <w:r w:rsidR="002D4970">
        <w:rPr>
          <w:sz w:val="28"/>
          <w:szCs w:val="28"/>
          <w:lang w:eastAsia="en-US"/>
        </w:rPr>
        <w:t>атарстан</w:t>
      </w:r>
      <w:r w:rsidRPr="00E55EFC">
        <w:rPr>
          <w:sz w:val="28"/>
          <w:szCs w:val="28"/>
          <w:lang w:eastAsia="en-US"/>
        </w:rPr>
        <w:t xml:space="preserve"> г.Казань,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AD184A">
        <w:rPr>
          <w:sz w:val="28"/>
          <w:szCs w:val="28"/>
          <w:lang w:eastAsia="en-US"/>
        </w:rPr>
        <w:t>22300022955</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sectPr w:rsidSect="00C5212E">
      <w:pgSz w:w="11906" w:h="16838"/>
      <w:pgMar w:top="709" w:right="707"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C5EB1"/>
    <w:rsid w:val="000D1AB9"/>
    <w:rsid w:val="000D4329"/>
    <w:rsid w:val="000D6F21"/>
    <w:rsid w:val="000E6E0E"/>
    <w:rsid w:val="000F67E3"/>
    <w:rsid w:val="00110578"/>
    <w:rsid w:val="0011290A"/>
    <w:rsid w:val="00113D8E"/>
    <w:rsid w:val="001146B0"/>
    <w:rsid w:val="00120ED1"/>
    <w:rsid w:val="0012500B"/>
    <w:rsid w:val="00134106"/>
    <w:rsid w:val="001365FB"/>
    <w:rsid w:val="001368E7"/>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4970"/>
    <w:rsid w:val="002D6608"/>
    <w:rsid w:val="002D7CD9"/>
    <w:rsid w:val="002E6A09"/>
    <w:rsid w:val="002F4641"/>
    <w:rsid w:val="002F539D"/>
    <w:rsid w:val="00311BC3"/>
    <w:rsid w:val="00313CAE"/>
    <w:rsid w:val="00321CBD"/>
    <w:rsid w:val="0032281B"/>
    <w:rsid w:val="003275D8"/>
    <w:rsid w:val="0033371E"/>
    <w:rsid w:val="003451D4"/>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017D7"/>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D24D3"/>
    <w:rsid w:val="005E1250"/>
    <w:rsid w:val="005E7C51"/>
    <w:rsid w:val="005E7DB8"/>
    <w:rsid w:val="006009E8"/>
    <w:rsid w:val="00607515"/>
    <w:rsid w:val="00625E7D"/>
    <w:rsid w:val="00630A35"/>
    <w:rsid w:val="00633BE6"/>
    <w:rsid w:val="006355A0"/>
    <w:rsid w:val="00635E3C"/>
    <w:rsid w:val="0064441B"/>
    <w:rsid w:val="00645328"/>
    <w:rsid w:val="00653C8C"/>
    <w:rsid w:val="00663607"/>
    <w:rsid w:val="006655A6"/>
    <w:rsid w:val="00670A08"/>
    <w:rsid w:val="0067108C"/>
    <w:rsid w:val="00676027"/>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25CDD"/>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2140"/>
    <w:rsid w:val="007D2EC4"/>
    <w:rsid w:val="007D5EE2"/>
    <w:rsid w:val="007F1882"/>
    <w:rsid w:val="007F1B91"/>
    <w:rsid w:val="007F502D"/>
    <w:rsid w:val="00811690"/>
    <w:rsid w:val="00823DFB"/>
    <w:rsid w:val="008371D5"/>
    <w:rsid w:val="008417B4"/>
    <w:rsid w:val="008530D6"/>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1C6E"/>
    <w:rsid w:val="00923438"/>
    <w:rsid w:val="009276C2"/>
    <w:rsid w:val="00934B7B"/>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217EA"/>
    <w:rsid w:val="00A33384"/>
    <w:rsid w:val="00A35351"/>
    <w:rsid w:val="00A37D80"/>
    <w:rsid w:val="00A50DDB"/>
    <w:rsid w:val="00A60B4F"/>
    <w:rsid w:val="00A62AA4"/>
    <w:rsid w:val="00A6350E"/>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184A"/>
    <w:rsid w:val="00AD2E30"/>
    <w:rsid w:val="00AE49F4"/>
    <w:rsid w:val="00AF2605"/>
    <w:rsid w:val="00AF57DE"/>
    <w:rsid w:val="00B105C9"/>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12E"/>
    <w:rsid w:val="00C52619"/>
    <w:rsid w:val="00C90E00"/>
    <w:rsid w:val="00C9638A"/>
    <w:rsid w:val="00CB3EE3"/>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77831"/>
    <w:rsid w:val="00E8297E"/>
    <w:rsid w:val="00E83B42"/>
    <w:rsid w:val="00E84E2F"/>
    <w:rsid w:val="00E87157"/>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2564-EEA9-4EDF-91DC-1CA799F8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