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22E0" w:rsidP="003922E0">
      <w:pPr>
        <w:jc w:val="center"/>
        <w:rPr>
          <w:sz w:val="28"/>
          <w:szCs w:val="28"/>
        </w:rPr>
      </w:pPr>
    </w:p>
    <w:p w:rsidR="003922E0" w:rsidP="003922E0">
      <w:pPr>
        <w:pStyle w:val="NoSpacing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0083-01-2022-001968-42</w:t>
      </w:r>
    </w:p>
    <w:p w:rsidR="003922E0" w:rsidP="003922E0">
      <w:pPr>
        <w:pStyle w:val="NoSpacing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5-344/2022-2</w:t>
      </w:r>
    </w:p>
    <w:p w:rsidR="003922E0" w:rsidP="003922E0">
      <w:pPr>
        <w:pStyle w:val="NoSpacing"/>
        <w:jc w:val="right"/>
        <w:rPr>
          <w:rFonts w:eastAsia="Calibri"/>
          <w:sz w:val="28"/>
          <w:szCs w:val="28"/>
        </w:rPr>
      </w:pPr>
    </w:p>
    <w:p w:rsidR="003922E0" w:rsidP="003922E0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3922E0" w:rsidP="003922E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делу об административном правонарушении</w:t>
      </w:r>
    </w:p>
    <w:p w:rsidR="003922E0" w:rsidP="003922E0">
      <w:pPr>
        <w:ind w:firstLine="720"/>
        <w:jc w:val="center"/>
        <w:rPr>
          <w:sz w:val="28"/>
          <w:szCs w:val="28"/>
        </w:rPr>
      </w:pPr>
    </w:p>
    <w:p w:rsidR="003922E0" w:rsidP="003922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27 июля 2022 года                                                            г. Альметьевск</w:t>
      </w:r>
    </w:p>
    <w:p w:rsidR="003922E0" w:rsidP="003922E0">
      <w:pPr>
        <w:ind w:firstLine="720"/>
        <w:jc w:val="both"/>
        <w:rPr>
          <w:sz w:val="28"/>
          <w:szCs w:val="28"/>
        </w:rPr>
      </w:pPr>
    </w:p>
    <w:p w:rsidR="003922E0" w:rsidP="003922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 2 по Альметьевскому судебному району Республики Татарстан Кобленц Л.Г., рассмотрев дело об административном правонарушении по части 3 статьи 19.24 Кодекса Российской Федерации об административных правонарушениях (далее КоАП РФ) в отношении:</w:t>
      </w:r>
    </w:p>
    <w:p w:rsidR="003922E0" w:rsidP="003922E0">
      <w:pPr>
        <w:keepNext/>
        <w:ind w:left="709" w:hanging="142"/>
        <w:jc w:val="both"/>
        <w:outlineLvl w:val="0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 Мияссарова Л</w:t>
      </w:r>
      <w:r w:rsidR="00EE5000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="00EE5000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EE5000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 xml:space="preserve"> года рождения, уроженца </w:t>
      </w:r>
      <w:r w:rsidR="00EE5000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 xml:space="preserve">, зарегистрированного по адресу: </w:t>
      </w:r>
      <w:r w:rsidR="00EE5000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 xml:space="preserve">, проживающего по адресу: </w:t>
      </w:r>
      <w:r w:rsidR="00EE5000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 xml:space="preserve">, </w:t>
      </w:r>
      <w:r w:rsidR="00EE5000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>,</w:t>
      </w:r>
    </w:p>
    <w:p w:rsidR="003922E0" w:rsidP="003922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3922E0" w:rsidP="003922E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3922E0" w:rsidP="003922E0">
      <w:pPr>
        <w:ind w:firstLine="720"/>
        <w:jc w:val="center"/>
        <w:rPr>
          <w:sz w:val="28"/>
          <w:szCs w:val="28"/>
        </w:rPr>
      </w:pPr>
    </w:p>
    <w:p w:rsidR="003922E0" w:rsidP="003922E0">
      <w:pPr>
        <w:pStyle w:val="NoSpacing"/>
        <w:ind w:firstLine="54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отношении Мияссарова Л.М. решением суда установлен административный надзор и административные ограничения в виде запрещения пребывания вне жилого или иного помещения, являющегося местом жительства с 22 часов до 06 часов утра следующего дня. Мияссаров Л.М., </w:t>
      </w:r>
      <w:r>
        <w:rPr>
          <w:sz w:val="28"/>
          <w:szCs w:val="28"/>
          <w:shd w:val="clear" w:color="auto" w:fill="FFFFFF"/>
        </w:rPr>
        <w:t>будучи привлеченным к административной ответственности по части 1 статьи 19.24 КоАП РФ, повторно в течение года,</w:t>
      </w:r>
      <w:r>
        <w:rPr>
          <w:rStyle w:val="apple-converted-space"/>
          <w:sz w:val="28"/>
          <w:szCs w:val="28"/>
          <w:shd w:val="clear" w:color="auto" w:fill="FFFFFF"/>
        </w:rPr>
        <w:t> 20 июля</w:t>
      </w:r>
      <w:r>
        <w:rPr>
          <w:sz w:val="28"/>
          <w:szCs w:val="28"/>
        </w:rPr>
        <w:t xml:space="preserve"> 2022 года в 01 час. 15 мин. отсутствовал по месту жительства по адресу: </w:t>
      </w:r>
      <w:r w:rsidR="00EE5000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 xml:space="preserve">, </w:t>
      </w:r>
      <w:r>
        <w:rPr>
          <w:sz w:val="28"/>
          <w:szCs w:val="28"/>
        </w:rPr>
        <w:t>то есть не выполнил ограничений, установленных ему судом, в соответствии с федеральным законом.</w:t>
      </w:r>
    </w:p>
    <w:p w:rsidR="003922E0" w:rsidP="003922E0">
      <w:pPr>
        <w:pStyle w:val="NoSpacing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Мияссаров Л.М. при рассмотрении дела вину признал.</w:t>
      </w:r>
    </w:p>
    <w:p w:rsidR="003922E0" w:rsidP="003922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Частью 3 статьи 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3922E0" w:rsidP="003922E0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3922E0" w:rsidP="003922E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</w:t>
      </w:r>
      <w:hyperlink r:id="rId4" w:history="1">
        <w:r>
          <w:rPr>
            <w:rStyle w:val="Hyperlink"/>
            <w:sz w:val="28"/>
            <w:szCs w:val="28"/>
          </w:rPr>
          <w:t>пунктом 3 части 1 статьи 4</w:t>
        </w:r>
      </w:hyperlink>
      <w:r>
        <w:rPr>
          <w:sz w:val="28"/>
          <w:szCs w:val="28"/>
        </w:rPr>
        <w:t xml:space="preserve"> Федерального закона от 06.04.2011 N 64-ФЗ "Об административном надзоре за лицами, освобожденными из мест лишения свободы",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</w:t>
      </w:r>
      <w:r>
        <w:rPr>
          <w:sz w:val="28"/>
          <w:szCs w:val="28"/>
        </w:rPr>
        <w:t>местом жительства либо пребывания поднадзорного лица, в определенное время суток.</w:t>
      </w:r>
    </w:p>
    <w:p w:rsidR="003922E0" w:rsidP="003922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Факт совершения Мияссаровым Л.М. административного правонарушения, предусмотренного частью 3 статьи 19.24 КоАП РФ, и его виновность подтверждается собранными по делу доказательствами, в том числе: протоколом об административном правонарушении; решениями Альметьевского городского суда Республики Татарстан от 18 ноября 2021 года, 16 июня 2022 года; актом посещения поднадзорного лица по месту жительства или пребывания; анкетой поднадзорного; заявлением Мияссарова Л.М. о смене места жительства от 01 июля 2022 года; рапортом сотрудника полиции; справкой о привлечении Мияссарова Л.М. к административной ответственности; постановлением мирового судьи судебного участка № 9 по Альметьевскому судебному району Республики Татарстан от 14 июня 2022 года о привлечении Мияссарова Л.М. к административной ответственности по части 1 статьи 19.24 КоАП РФ.</w:t>
      </w:r>
    </w:p>
    <w:p w:rsidR="003922E0" w:rsidP="003922E0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Перечисленные выше доказательства являются относимыми, допустимыми и достаточными для признания Мияссарова Л.М. виновным в совершении правонарушения, ответственность за которое установлена частью 3 статьи 19.24 КоАП РФ.</w:t>
      </w:r>
    </w:p>
    <w:p w:rsidR="003922E0" w:rsidP="003922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</w:t>
      </w:r>
      <w:r>
        <w:rPr>
          <w:color w:val="000000"/>
          <w:sz w:val="28"/>
          <w:szCs w:val="28"/>
        </w:rPr>
        <w:t>смягчающими административную ответственность</w:t>
      </w:r>
      <w:r>
        <w:rPr>
          <w:sz w:val="28"/>
          <w:szCs w:val="28"/>
        </w:rPr>
        <w:t xml:space="preserve">, являются признание Мияссаровым Л.М. своей вины и наличие на иждивении несовершеннолетнего ребенка. Обстоятельств, отягчающих административную ответственность, не установлено. </w:t>
      </w:r>
    </w:p>
    <w:p w:rsidR="003922E0" w:rsidP="003922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учитываются вышеизложенные обстоятельства, характер, способ и степень общественной опасности совершенного Мияссаровым Л.М. административного правонарушения, его личность,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  <w:r>
        <w:rPr>
          <w:color w:val="000000"/>
          <w:sz w:val="26"/>
          <w:szCs w:val="26"/>
          <w:shd w:val="clear" w:color="auto" w:fill="F5F5F5"/>
        </w:rPr>
        <w:t xml:space="preserve"> </w:t>
      </w:r>
      <w:r>
        <w:rPr>
          <w:sz w:val="28"/>
          <w:szCs w:val="28"/>
        </w:rPr>
        <w:t>Каких-либо обстоятельств, препятствующих Мияссарову Л.М. отбыванию данного наказания, не установлено.</w:t>
      </w:r>
      <w:r>
        <w:rPr>
          <w:rFonts w:eastAsia="Calibri"/>
          <w:sz w:val="26"/>
          <w:szCs w:val="26"/>
          <w:shd w:val="clear" w:color="auto" w:fill="F5F5F5"/>
        </w:rPr>
        <w:t xml:space="preserve"> </w:t>
      </w:r>
    </w:p>
    <w:p w:rsidR="003922E0" w:rsidP="003922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>, н</w:t>
      </w:r>
      <w:r>
        <w:rPr>
          <w:sz w:val="28"/>
          <w:szCs w:val="28"/>
        </w:rPr>
        <w:t xml:space="preserve">а основании части 3 статьи 19.24 Кодекса Российской Федерации об административных правонарушениях, мировой судья </w:t>
      </w:r>
    </w:p>
    <w:p w:rsidR="003922E0" w:rsidP="003922E0">
      <w:pPr>
        <w:jc w:val="both"/>
        <w:rPr>
          <w:sz w:val="28"/>
          <w:szCs w:val="28"/>
        </w:rPr>
      </w:pPr>
    </w:p>
    <w:p w:rsidR="003922E0" w:rsidP="003922E0">
      <w:pPr>
        <w:ind w:firstLine="72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ПОСТАНОВИЛ:</w:t>
      </w:r>
    </w:p>
    <w:p w:rsidR="003922E0" w:rsidP="003922E0">
      <w:pPr>
        <w:ind w:firstLine="720"/>
        <w:jc w:val="center"/>
        <w:rPr>
          <w:rFonts w:cs="Arial"/>
          <w:sz w:val="28"/>
          <w:szCs w:val="28"/>
        </w:rPr>
      </w:pPr>
    </w:p>
    <w:p w:rsidR="003922E0" w:rsidP="003922E0">
      <w:pPr>
        <w:pStyle w:val="NoSpacing"/>
        <w:ind w:firstLine="708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Мияссарова Л</w:t>
      </w:r>
      <w:r w:rsidR="00EE5000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="00EE5000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частью 3 статьи 19.24 Кодекса Российской Федерации об </w:t>
      </w:r>
      <w:r>
        <w:rPr>
          <w:sz w:val="28"/>
          <w:szCs w:val="28"/>
        </w:rPr>
        <w:t>административных правонарушениях и назначить наказание в виде административного ареста сроком на 10 (десять) суток.</w:t>
      </w:r>
    </w:p>
    <w:p w:rsidR="003922E0" w:rsidP="003922E0">
      <w:pPr>
        <w:pStyle w:val="NoSpacing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Срок ареста исчислять с </w:t>
      </w:r>
      <w:r w:rsidR="00EE500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года.                                                                                           </w:t>
      </w:r>
    </w:p>
    <w:p w:rsidR="003922E0" w:rsidP="003922E0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3922E0" w:rsidP="003922E0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</w:p>
    <w:p w:rsidR="003922E0" w:rsidP="003922E0">
      <w:pPr>
        <w:jc w:val="center"/>
        <w:rPr>
          <w:sz w:val="28"/>
          <w:szCs w:val="28"/>
        </w:rPr>
      </w:pPr>
    </w:p>
    <w:p w:rsidR="003922E0" w:rsidP="003922E0">
      <w:pPr>
        <w:jc w:val="center"/>
        <w:rPr>
          <w:sz w:val="28"/>
          <w:szCs w:val="28"/>
        </w:rPr>
      </w:pPr>
    </w:p>
    <w:p w:rsidR="003922E0" w:rsidP="003922E0">
      <w:pPr>
        <w:jc w:val="center"/>
        <w:rPr>
          <w:sz w:val="28"/>
          <w:szCs w:val="28"/>
        </w:rPr>
      </w:pPr>
    </w:p>
    <w:p w:rsidR="003922E0" w:rsidP="003922E0">
      <w:pPr>
        <w:jc w:val="center"/>
        <w:rPr>
          <w:sz w:val="28"/>
          <w:szCs w:val="28"/>
        </w:rPr>
      </w:pPr>
    </w:p>
    <w:p w:rsidR="003922E0" w:rsidP="003922E0">
      <w:pPr>
        <w:jc w:val="center"/>
        <w:rPr>
          <w:sz w:val="28"/>
          <w:szCs w:val="28"/>
        </w:rPr>
      </w:pPr>
    </w:p>
    <w:p w:rsidR="0065312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61"/>
    <w:rsid w:val="002F6061"/>
    <w:rsid w:val="003922E0"/>
    <w:rsid w:val="0065312A"/>
    <w:rsid w:val="00EE5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ED1DEFC-293C-4180-A2F5-BDCE07D3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2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922E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92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04280BEA9F01882DAAB3CF42EFB32E3846CA121E9E4CDF7B5578BBC14481F2592F4401B59FCD5317iA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