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D2213" w:rsidRPr="004D2213" w:rsidP="004D221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2213"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 w:rsidRPr="004D2213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 w:rsidRPr="004D2213">
        <w:rPr>
          <w:rFonts w:ascii="Times New Roman" w:eastAsia="Calibri" w:hAnsi="Times New Roman" w:cs="Times New Roman"/>
          <w:sz w:val="28"/>
          <w:szCs w:val="28"/>
          <w:lang w:eastAsia="ru-RU"/>
        </w:rPr>
        <w:t>0083-01-2022-000635-64</w:t>
      </w:r>
    </w:p>
    <w:p w:rsidR="004D2213" w:rsidRPr="004D2213" w:rsidP="004D221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2213">
        <w:rPr>
          <w:rFonts w:ascii="Times New Roman" w:eastAsia="Calibri" w:hAnsi="Times New Roman" w:cs="Times New Roman"/>
          <w:sz w:val="28"/>
          <w:szCs w:val="28"/>
          <w:lang w:eastAsia="ru-RU"/>
        </w:rPr>
        <w:t>№ 5-86/2022-2</w:t>
      </w:r>
    </w:p>
    <w:p w:rsidR="004D2213" w:rsidRPr="004D2213" w:rsidP="004D22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2213" w:rsidRPr="004D2213" w:rsidP="004D22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213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4D2213" w:rsidRPr="004D2213" w:rsidP="004D22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2213" w:rsidRPr="004D2213" w:rsidP="004D221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 февраля 2022 года                                                             г. Альметьевск   </w:t>
      </w:r>
    </w:p>
    <w:p w:rsidR="004D2213" w:rsidRPr="004D2213" w:rsidP="004D22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2213" w:rsidRPr="004D2213" w:rsidP="004D22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2 по Альметьевскому судебному району Республики Татарстан Кобленц Л.Г., рассмотрев дело об административном правонарушении по статье 20.21 Кодекса Российской Федерации об административных правонарушениях (далее КоАП РФ) в отношении </w:t>
      </w:r>
    </w:p>
    <w:p w:rsidR="004D2213" w:rsidRPr="004D2213" w:rsidP="004D2213">
      <w:pPr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213">
        <w:rPr>
          <w:rFonts w:ascii="Times New Roman" w:eastAsia="Times New Roman" w:hAnsi="Times New Roman" w:cs="Times New Roman"/>
          <w:sz w:val="28"/>
          <w:szCs w:val="28"/>
          <w:lang w:eastAsia="ru-RU"/>
        </w:rPr>
        <w:t>Мутигуллина</w:t>
      </w:r>
      <w:r w:rsidRPr="004D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5754">
        <w:rPr>
          <w:rFonts w:ascii="Times New Roman" w:eastAsia="Times New Roman" w:hAnsi="Times New Roman" w:cs="Times New Roman"/>
          <w:sz w:val="28"/>
          <w:szCs w:val="28"/>
          <w:lang w:eastAsia="ru-RU"/>
        </w:rPr>
        <w:t>И.А.</w:t>
      </w:r>
      <w:r w:rsidRPr="004D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55754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="0025575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D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рождения, уроженца </w:t>
      </w:r>
      <w:r w:rsidR="00255754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Pr="004D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неработающего, проживающего по адресу: </w:t>
      </w:r>
      <w:r w:rsidR="00255754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Pr="004D221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55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2213" w:rsidRPr="004D2213" w:rsidP="004D2213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2213" w:rsidRPr="004D2213" w:rsidP="004D22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213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 w:rsidR="004D2213" w:rsidRPr="004D2213" w:rsidP="004D22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2213" w:rsidRPr="004D2213" w:rsidP="004D22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 февраля 2022 года в 15:10 час. </w:t>
      </w:r>
      <w:r w:rsidRPr="004D2213">
        <w:rPr>
          <w:rFonts w:ascii="Times New Roman" w:eastAsia="Times New Roman" w:hAnsi="Times New Roman" w:cs="Times New Roman"/>
          <w:sz w:val="28"/>
          <w:szCs w:val="28"/>
          <w:lang w:eastAsia="ru-RU"/>
        </w:rPr>
        <w:t>Мутигуллин</w:t>
      </w:r>
      <w:r w:rsidRPr="004D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И.А. находился в общественном месте в магазине «Находка» по улице Геофизическая 1в г. Альметьевска Республики Татарстан в состоянии алкогольного опьянения, оскорбляющем человеческое достоинство и общественную нравственность, при этом имел неопрятный внешний вид, на ногах стоял неуверенно, координация движения была нарушена, плохо ориентировался в окружающей обстановке, изо рта исходил запах алкоголя.</w:t>
      </w:r>
    </w:p>
    <w:p w:rsidR="004D2213" w:rsidRPr="004D2213" w:rsidP="004D22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213">
        <w:rPr>
          <w:rFonts w:ascii="Times New Roman" w:eastAsia="Times New Roman" w:hAnsi="Times New Roman" w:cs="Times New Roman"/>
          <w:sz w:val="28"/>
          <w:szCs w:val="28"/>
          <w:lang w:eastAsia="ru-RU"/>
        </w:rPr>
        <w:t>Мутигуллин</w:t>
      </w:r>
      <w:r w:rsidRPr="004D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И.А. при рассмотрении дела вину признал.</w:t>
      </w:r>
    </w:p>
    <w:p w:rsidR="004D2213" w:rsidRPr="004D2213" w:rsidP="004D2213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21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Выслушав объяснения лица, привлеченного к административной ответственности, исследовав материалы административного дела, мировой судья приходит к следующему.</w:t>
      </w:r>
    </w:p>
    <w:p w:rsidR="004D2213" w:rsidRPr="004D2213" w:rsidP="004D22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Статьей 20.21 КоАП РФ предусмотрена административная ответственность за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4D2213" w:rsidRPr="004D2213" w:rsidP="004D22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Вина </w:t>
      </w:r>
      <w:r w:rsidRPr="004D2213">
        <w:rPr>
          <w:rFonts w:ascii="Times New Roman" w:eastAsia="Times New Roman" w:hAnsi="Times New Roman" w:cs="Times New Roman"/>
          <w:sz w:val="28"/>
          <w:szCs w:val="28"/>
          <w:lang w:eastAsia="ru-RU"/>
        </w:rPr>
        <w:t>Мутигуллина</w:t>
      </w:r>
      <w:r w:rsidRPr="004D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И.А. подтверждается материалами дела: протоколом об административном правонарушении; письменным объяснением свидетеля; протоколом о направлении на медицинское освидетельствование на состояние опьянения; рапортом сотрудника полиции.</w:t>
      </w:r>
    </w:p>
    <w:p w:rsidR="004D2213" w:rsidRPr="004D2213" w:rsidP="004D22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Перечисленные выше доказательства являются относимыми, допустимыми и достаточными для признания </w:t>
      </w:r>
      <w:r w:rsidRPr="004D2213">
        <w:rPr>
          <w:rFonts w:ascii="Times New Roman" w:eastAsia="Times New Roman" w:hAnsi="Times New Roman" w:cs="Times New Roman"/>
          <w:sz w:val="28"/>
          <w:szCs w:val="28"/>
          <w:lang w:eastAsia="ru-RU"/>
        </w:rPr>
        <w:t>Мутигуллина</w:t>
      </w:r>
      <w:r w:rsidRPr="004D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И.А. виновным в совершении правонарушения, ответственность за которое установлена статьей 20.21 КоАП РФ.</w:t>
      </w:r>
    </w:p>
    <w:p w:rsidR="004D2213" w:rsidRPr="004D2213" w:rsidP="004D22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21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</w:t>
      </w:r>
      <w:r w:rsidRPr="004D2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Обстоятельством, смягчающим административную ответственность, является признание </w:t>
      </w:r>
      <w:r w:rsidRPr="004D2213">
        <w:rPr>
          <w:rFonts w:ascii="Times New Roman" w:eastAsia="Times New Roman" w:hAnsi="Times New Roman" w:cs="Times New Roman"/>
          <w:sz w:val="28"/>
          <w:szCs w:val="28"/>
          <w:lang w:eastAsia="ru-RU"/>
        </w:rPr>
        <w:t>Мутигуллиным</w:t>
      </w:r>
      <w:r w:rsidRPr="004D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И.А. </w:t>
      </w:r>
      <w:r w:rsidRPr="004D2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своей вины</w:t>
      </w:r>
      <w:r w:rsidRPr="004D2213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Обстоятельством, отягчающим административную ответственность, является повторное совершение однородного административного правонарушения.</w:t>
      </w:r>
    </w:p>
    <w:p w:rsidR="004D2213" w:rsidRPr="004D2213" w:rsidP="004D2213">
      <w:pPr>
        <w:spacing w:after="0" w:line="240" w:lineRule="auto"/>
        <w:ind w:right="-14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наказания мировой судья учитывает вышеизложенные обстоятельства, характер, способ и степень общественной опасности совершенного </w:t>
      </w:r>
      <w:r w:rsidRPr="004D2213">
        <w:rPr>
          <w:rFonts w:ascii="Times New Roman" w:eastAsia="Times New Roman" w:hAnsi="Times New Roman" w:cs="Times New Roman"/>
          <w:sz w:val="28"/>
          <w:szCs w:val="28"/>
          <w:lang w:eastAsia="ru-RU"/>
        </w:rPr>
        <w:t>Мутигуллиным</w:t>
      </w:r>
      <w:r w:rsidRPr="004D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И.А. административного правонарушения, личность виновного, который неоднократно привлекался к административной ответственности, в связи с чем приходит к выводу о необходимости назначения административного наказания в виде административного ареста, поскольку именно такая мера государственного принуждения с наибольшим эффектом достигнет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соразмерности в качестве единственно возможного способа достижения справедливого баланса публичных и частных интересов в рамках производства по делу об административном правонарушении. Каких-либо обстоятельств, препятствующих </w:t>
      </w:r>
      <w:r w:rsidRPr="004D2213">
        <w:rPr>
          <w:rFonts w:ascii="Times New Roman" w:eastAsia="Times New Roman" w:hAnsi="Times New Roman" w:cs="Times New Roman"/>
          <w:sz w:val="28"/>
          <w:szCs w:val="28"/>
          <w:lang w:eastAsia="ru-RU"/>
        </w:rPr>
        <w:t>Мутигуллину</w:t>
      </w:r>
      <w:r w:rsidRPr="004D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И.А.  отбыванию данного наказания, не установлено.</w:t>
      </w:r>
    </w:p>
    <w:p w:rsidR="004D2213" w:rsidRPr="004D2213" w:rsidP="004D22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Руководствуясь статьями 29.9, 29.10 </w:t>
      </w:r>
      <w:r w:rsidRPr="004D22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4D2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4D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</w:p>
    <w:p w:rsidR="004D2213" w:rsidRPr="004D2213" w:rsidP="004D221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2213" w:rsidRPr="004D2213" w:rsidP="004D221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2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4D2213" w:rsidRPr="004D2213" w:rsidP="004D221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2213" w:rsidRPr="004D2213" w:rsidP="004D2213">
      <w:pPr>
        <w:spacing w:after="0" w:line="240" w:lineRule="auto"/>
        <w:ind w:right="-143" w:firstLine="36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D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4D2213">
        <w:rPr>
          <w:rFonts w:ascii="Times New Roman" w:eastAsia="Times New Roman" w:hAnsi="Times New Roman" w:cs="Times New Roman"/>
          <w:sz w:val="28"/>
          <w:szCs w:val="28"/>
          <w:lang w:eastAsia="ru-RU"/>
        </w:rPr>
        <w:t>Мутигуллина</w:t>
      </w:r>
      <w:r w:rsidRPr="004D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5754">
        <w:rPr>
          <w:rFonts w:ascii="Times New Roman" w:eastAsia="Times New Roman" w:hAnsi="Times New Roman" w:cs="Times New Roman"/>
          <w:sz w:val="28"/>
          <w:szCs w:val="28"/>
          <w:lang w:eastAsia="ru-RU"/>
        </w:rPr>
        <w:t>И.А.</w:t>
      </w:r>
      <w:r w:rsidRPr="004D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2213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признать виновным в совершении</w:t>
      </w:r>
      <w:r w:rsidRPr="004D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22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правонарушения, предусмотренного статьей 20.21 </w:t>
      </w:r>
      <w:r w:rsidRPr="004D22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4D22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назначить административное наказание в виде ареста сроком на 9 (девять) суток.</w:t>
      </w:r>
    </w:p>
    <w:p w:rsidR="004D2213" w:rsidRPr="004D2213" w:rsidP="004D2213">
      <w:pPr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ареста исчислять с </w:t>
      </w:r>
      <w:r w:rsidR="00255754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Pr="004D22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55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2213" w:rsidRPr="004D2213" w:rsidP="004D22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Постановление может быть обжаловано в </w:t>
      </w:r>
      <w:r w:rsidRPr="004D2213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Альметьевский</w:t>
      </w:r>
      <w:r w:rsidRPr="004D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городской суд через мирового судью в течение 10 дней со дня уведомления или получения копии постановления.</w:t>
      </w:r>
    </w:p>
    <w:p w:rsidR="004D2213" w:rsidRPr="004D2213" w:rsidP="004D22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21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судья:</w:t>
      </w:r>
    </w:p>
    <w:p w:rsidR="0040018B"/>
    <w:sectPr w:rsidSect="00F921EF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85F"/>
    <w:rsid w:val="00255754"/>
    <w:rsid w:val="0040018B"/>
    <w:rsid w:val="004D2213"/>
    <w:rsid w:val="00F921EF"/>
    <w:rsid w:val="00FB785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2E5F056-BFF0-4D32-9BDA-756E2ACE1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