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FDA" w:rsidP="00C97FDA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0083-01-2022-000474-62</w:t>
      </w:r>
    </w:p>
    <w:p w:rsidR="00C97FDA" w:rsidP="00C97FDA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5-61/2022-2</w:t>
      </w:r>
    </w:p>
    <w:p w:rsidR="00C97FDA" w:rsidP="00C97FDA">
      <w:pPr>
        <w:ind w:right="-1"/>
        <w:jc w:val="center"/>
        <w:rPr>
          <w:sz w:val="28"/>
          <w:szCs w:val="28"/>
        </w:rPr>
      </w:pPr>
    </w:p>
    <w:p w:rsidR="00C97FDA" w:rsidP="00C97FD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97FDA" w:rsidP="00C97FDA">
      <w:pPr>
        <w:ind w:right="-1"/>
        <w:jc w:val="center"/>
        <w:rPr>
          <w:sz w:val="28"/>
          <w:szCs w:val="28"/>
        </w:rPr>
      </w:pPr>
    </w:p>
    <w:p w:rsidR="00C97FDA" w:rsidP="00C97FDA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12 февраля 2022 года                                                             г. Альметьевск   </w:t>
      </w:r>
    </w:p>
    <w:p w:rsidR="00C97FDA" w:rsidP="00C97FDA">
      <w:pPr>
        <w:pStyle w:val="NoSpacing"/>
        <w:ind w:right="-1"/>
        <w:jc w:val="both"/>
        <w:rPr>
          <w:sz w:val="28"/>
          <w:szCs w:val="28"/>
        </w:rPr>
      </w:pPr>
    </w:p>
    <w:p w:rsidR="00C97FDA" w:rsidP="00C97FDA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C97FDA" w:rsidP="00C97FDA">
      <w:pPr>
        <w:pStyle w:val="NoSpacing"/>
        <w:ind w:left="709" w:right="-1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Макаровой </w:t>
      </w:r>
      <w:r w:rsidR="00C26127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C26127">
        <w:rPr>
          <w:sz w:val="28"/>
          <w:szCs w:val="28"/>
        </w:rPr>
        <w:t>ХХХХ</w:t>
      </w:r>
      <w:r w:rsidR="00C26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</w:t>
      </w:r>
      <w:r w:rsidR="00C26127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неработающей, проживающей по адресу: </w:t>
      </w:r>
      <w:r w:rsidR="00C26127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C26127">
        <w:rPr>
          <w:sz w:val="28"/>
          <w:szCs w:val="28"/>
        </w:rPr>
        <w:t xml:space="preserve"> </w:t>
      </w:r>
    </w:p>
    <w:p w:rsidR="00C97FDA" w:rsidP="00C97FDA">
      <w:pPr>
        <w:pStyle w:val="NoSpacing"/>
        <w:ind w:left="567" w:right="-1" w:hanging="567"/>
        <w:jc w:val="both"/>
        <w:rPr>
          <w:sz w:val="28"/>
          <w:szCs w:val="28"/>
        </w:rPr>
      </w:pPr>
    </w:p>
    <w:p w:rsidR="00C97FDA" w:rsidP="00C97FDA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97FDA" w:rsidP="00C97FDA">
      <w:pPr>
        <w:pStyle w:val="NoSpacing"/>
        <w:ind w:right="-1"/>
        <w:jc w:val="both"/>
        <w:rPr>
          <w:sz w:val="28"/>
          <w:szCs w:val="28"/>
        </w:rPr>
      </w:pPr>
    </w:p>
    <w:p w:rsidR="00C97FDA" w:rsidP="00C97FDA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февраля 2022 года в 19:50 час. Макарова Р.Р. находилась в общественном месте возле дома № </w:t>
      </w:r>
      <w:r w:rsidR="00C26127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C26127">
        <w:rPr>
          <w:sz w:val="28"/>
          <w:szCs w:val="28"/>
        </w:rPr>
        <w:t>ХХХХ</w:t>
      </w:r>
      <w:r w:rsidR="00C26127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имела неопрятный внешний вид, на ногах стояла неуверенно, координация движения была нарушена, плохо ориентировалась в окружающей обстановке, изо рта исходил запах алкоголя.</w:t>
      </w:r>
    </w:p>
    <w:p w:rsidR="00C97FDA" w:rsidP="00C97FDA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Макарова Р.Р. при рассмотрении дела вину признала.</w:t>
      </w:r>
    </w:p>
    <w:p w:rsidR="00C97FDA" w:rsidP="00C97FD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C97FDA" w:rsidP="00C97FDA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97FDA" w:rsidP="00C97FDA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Макаровой Р.Р.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C97FDA" w:rsidP="00C97FD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Макаровой Р.Р. виновной в совершении правонарушения, ответственность за которое установлена статьей 20.21 КоАП РФ.</w:t>
      </w:r>
    </w:p>
    <w:p w:rsidR="00C97FDA" w:rsidP="00C97FDA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 xml:space="preserve">Макаровой Р.Р.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C97FDA" w:rsidP="00C97FDA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Макаровой Р.Р. административного правонарушения, личность виновной,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Макаровой Р.Р. отбыванию данного наказания, не установлено.</w:t>
      </w:r>
    </w:p>
    <w:p w:rsidR="00C97FDA" w:rsidP="00C97FD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C97FDA" w:rsidP="00C97FDA">
      <w:pPr>
        <w:pStyle w:val="BodyTextIndent2"/>
        <w:ind w:right="-1" w:firstLine="360"/>
        <w:jc w:val="left"/>
        <w:rPr>
          <w:szCs w:val="28"/>
        </w:rPr>
      </w:pPr>
    </w:p>
    <w:p w:rsidR="00C97FDA" w:rsidP="00C97FDA">
      <w:pPr>
        <w:pStyle w:val="BodyTextIndent2"/>
        <w:ind w:right="-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C97FDA" w:rsidP="00C97FDA">
      <w:pPr>
        <w:pStyle w:val="BodyTextIndent2"/>
        <w:ind w:right="-1" w:firstLine="360"/>
        <w:jc w:val="center"/>
        <w:rPr>
          <w:szCs w:val="28"/>
        </w:rPr>
      </w:pPr>
    </w:p>
    <w:p w:rsidR="00C97FDA" w:rsidP="00C97FDA">
      <w:pPr>
        <w:pStyle w:val="BodyTextIndent2"/>
        <w:ind w:right="-1" w:firstLine="360"/>
      </w:pPr>
      <w:r>
        <w:rPr>
          <w:szCs w:val="28"/>
        </w:rPr>
        <w:t xml:space="preserve">     Макарову </w:t>
      </w:r>
      <w:r w:rsidR="00C26127">
        <w:rPr>
          <w:szCs w:val="28"/>
        </w:rPr>
        <w:t xml:space="preserve">Р.Р. </w:t>
      </w:r>
      <w:r w:rsidRPr="00C26127">
        <w:rPr>
          <w:vanish/>
          <w:szCs w:val="28"/>
        </w:rPr>
        <w:t xml:space="preserve">Розу Рафисовну </w:t>
      </w:r>
      <w:r>
        <w:t>признать виновной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на 5 (пять) суток.</w:t>
      </w:r>
    </w:p>
    <w:p w:rsidR="00C97FDA" w:rsidP="00C97FDA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C26127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C26127">
        <w:rPr>
          <w:sz w:val="28"/>
          <w:szCs w:val="28"/>
        </w:rPr>
        <w:t xml:space="preserve"> </w:t>
      </w:r>
    </w:p>
    <w:p w:rsidR="00C97FDA" w:rsidP="00C97FDA">
      <w:pPr>
        <w:pStyle w:val="BodyTextIndent2"/>
        <w:ind w:right="-1"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C97FDA" w:rsidP="00C97FDA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24"/>
    <w:rsid w:val="002D6324"/>
    <w:rsid w:val="0040018B"/>
    <w:rsid w:val="00C26127"/>
    <w:rsid w:val="00C97FD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3BC3A4-05A4-4B06-9621-6BAC5441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C97FDA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97F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C97F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