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D21C6A">
        <w:rPr>
          <w:rStyle w:val="normaltextrun"/>
          <w:sz w:val="28"/>
          <w:szCs w:val="28"/>
        </w:rPr>
        <w:t>1589</w:t>
      </w:r>
      <w:r w:rsidRPr="002829E9">
        <w:rPr>
          <w:rStyle w:val="normaltextrun"/>
          <w:sz w:val="28"/>
          <w:szCs w:val="28"/>
        </w:rPr>
        <w:t>-</w:t>
      </w:r>
      <w:r w:rsidR="00D21C6A">
        <w:rPr>
          <w:rStyle w:val="normaltextrun"/>
          <w:sz w:val="28"/>
          <w:szCs w:val="28"/>
        </w:rPr>
        <w:t>33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D21C6A">
        <w:rPr>
          <w:rStyle w:val="normaltextrun"/>
          <w:sz w:val="28"/>
          <w:szCs w:val="28"/>
        </w:rPr>
        <w:t>285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D21C6A">
        <w:rPr>
          <w:sz w:val="28"/>
          <w:szCs w:val="28"/>
        </w:rPr>
        <w:t>100</w:t>
      </w:r>
      <w:r w:rsidR="00F35741">
        <w:rPr>
          <w:sz w:val="28"/>
          <w:szCs w:val="28"/>
        </w:rPr>
        <w:t xml:space="preserve">, </w:t>
      </w:r>
      <w:r w:rsidR="00D21C6A">
        <w:rPr>
          <w:sz w:val="28"/>
          <w:szCs w:val="28"/>
        </w:rPr>
        <w:t>00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D21C6A">
        <w:rPr>
          <w:sz w:val="28"/>
          <w:szCs w:val="28"/>
        </w:rPr>
        <w:t>100</w:t>
      </w:r>
      <w:r w:rsidR="00F35741">
        <w:rPr>
          <w:sz w:val="28"/>
          <w:szCs w:val="28"/>
        </w:rPr>
        <w:t>,</w:t>
      </w:r>
      <w:r w:rsidR="00D21C6A">
        <w:rPr>
          <w:sz w:val="28"/>
          <w:szCs w:val="28"/>
        </w:rPr>
        <w:t>00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</w:t>
      </w:r>
      <w:r>
        <w:rPr>
          <w:sz w:val="28"/>
          <w:szCs w:val="28"/>
        </w:rPr>
        <w:t xml:space="preserve"> М.Н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, свою вину в совершении административного правонарушения, предусмотренного ч. 2 ст. 7.27 Кодекса </w:t>
      </w:r>
      <w:r w:rsidRPr="00F35741">
        <w:rPr>
          <w:sz w:val="28"/>
          <w:szCs w:val="28"/>
        </w:rPr>
        <w:t>РФ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D21C6A">
        <w:rPr>
          <w:sz w:val="28"/>
          <w:szCs w:val="28"/>
        </w:rPr>
        <w:t>100</w:t>
      </w:r>
      <w:r w:rsidRPr="00E50307" w:rsidR="00E50307">
        <w:rPr>
          <w:sz w:val="28"/>
          <w:szCs w:val="28"/>
        </w:rPr>
        <w:t xml:space="preserve">, </w:t>
      </w:r>
      <w:r w:rsidR="00D21C6A">
        <w:rPr>
          <w:sz w:val="28"/>
          <w:szCs w:val="28"/>
        </w:rPr>
        <w:t>00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D21C6A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D21C6A">
        <w:rPr>
          <w:sz w:val="28"/>
          <w:szCs w:val="28"/>
        </w:rPr>
        <w:t>00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D21C6A">
        <w:rPr>
          <w:sz w:val="28"/>
          <w:szCs w:val="28"/>
        </w:rPr>
        <w:t>0901113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D21C6A">
        <w:rPr>
          <w:sz w:val="28"/>
          <w:szCs w:val="28"/>
        </w:rPr>
        <w:t>3909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даиа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>иными материалами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руководствуется общими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назначения наказания, предусмотренные статьей 4.1 Кодекса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</w:t>
      </w:r>
      <w:r w:rsidRPr="00C84240">
        <w:rPr>
          <w:sz w:val="28"/>
          <w:szCs w:val="28"/>
        </w:rPr>
        <w:t>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</w:t>
      </w:r>
      <w:r w:rsidRPr="00C84240">
        <w:rPr>
          <w:sz w:val="28"/>
          <w:szCs w:val="28"/>
        </w:rPr>
        <w:t>авонарушения, основанным на принципах справедливости, 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или срока рассрочки, предусмотренных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55E62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748BD"/>
    <w:rsid w:val="00601864"/>
    <w:rsid w:val="006334B4"/>
    <w:rsid w:val="00656F51"/>
    <w:rsid w:val="00670AB6"/>
    <w:rsid w:val="00672A03"/>
    <w:rsid w:val="006A3068"/>
    <w:rsid w:val="006C0AC4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C39E3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89A9-E0A6-4E82-8BE0-638E6532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