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8C7" w:rsidRPr="003D15E0" w:rsidP="00F038C7">
      <w:pPr>
        <w:pStyle w:val="Heading3"/>
        <w:tabs>
          <w:tab w:val="left" w:pos="1820"/>
        </w:tabs>
        <w:jc w:val="right"/>
        <w:rPr>
          <w:sz w:val="28"/>
          <w:szCs w:val="28"/>
        </w:rPr>
      </w:pPr>
      <w:r w:rsidRPr="003D15E0">
        <w:rPr>
          <w:sz w:val="28"/>
          <w:szCs w:val="28"/>
        </w:rPr>
        <w:t>Дело № 5- 89/2022</w:t>
      </w:r>
    </w:p>
    <w:p w:rsidR="00F038C7" w:rsidRPr="003D15E0" w:rsidP="00F038C7">
      <w:pPr>
        <w:rPr>
          <w:szCs w:val="28"/>
        </w:rPr>
      </w:pPr>
    </w:p>
    <w:p w:rsidR="00F038C7" w:rsidRPr="003D15E0" w:rsidP="00F038C7">
      <w:pPr>
        <w:pStyle w:val="Heading3"/>
        <w:tabs>
          <w:tab w:val="left" w:pos="1820"/>
        </w:tabs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F038C7" w:rsidRPr="003D15E0" w:rsidP="00F038C7">
      <w:pPr>
        <w:pStyle w:val="BodyText"/>
        <w:rPr>
          <w:szCs w:val="28"/>
        </w:rPr>
      </w:pPr>
      <w:r w:rsidRPr="003D15E0">
        <w:rPr>
          <w:szCs w:val="28"/>
        </w:rPr>
        <w:t xml:space="preserve">09 февраля 2022 года                                                                               г. Тетюши                </w:t>
      </w:r>
    </w:p>
    <w:p w:rsidR="00F038C7" w:rsidRPr="003D15E0" w:rsidP="00F038C7">
      <w:pPr>
        <w:ind w:left="-540"/>
        <w:jc w:val="both"/>
        <w:rPr>
          <w:szCs w:val="28"/>
        </w:rPr>
      </w:pPr>
    </w:p>
    <w:p w:rsidR="00F038C7" w:rsidRPr="003D15E0" w:rsidP="00F038C7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с участием лица, в отношении которого ведется производство по административному делу,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А.И., рассмотрев дело об административном правонарушении в отношении  </w:t>
      </w:r>
    </w:p>
    <w:p w:rsidR="00F038C7" w:rsidRPr="003D15E0" w:rsidP="0053342C">
      <w:pPr>
        <w:jc w:val="both"/>
        <w:rPr>
          <w:szCs w:val="28"/>
        </w:rPr>
      </w:pP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</w:t>
      </w:r>
      <w:r w:rsidR="0053342C">
        <w:rPr>
          <w:szCs w:val="28"/>
        </w:rPr>
        <w:t>.</w:t>
      </w:r>
      <w:r w:rsidRPr="003D15E0">
        <w:rPr>
          <w:szCs w:val="28"/>
        </w:rPr>
        <w:t>И</w:t>
      </w:r>
      <w:r w:rsidR="0053342C">
        <w:rPr>
          <w:szCs w:val="28"/>
        </w:rPr>
        <w:t>.</w:t>
      </w:r>
      <w:r w:rsidRPr="003D15E0">
        <w:rPr>
          <w:szCs w:val="28"/>
        </w:rPr>
        <w:t xml:space="preserve">, </w:t>
      </w:r>
      <w:r w:rsidRPr="0053342C" w:rsidR="0053342C">
        <w:rPr>
          <w:szCs w:val="28"/>
        </w:rPr>
        <w:t>&lt;данные изъяты&gt;</w:t>
      </w:r>
      <w:r w:rsidRPr="003D15E0">
        <w:rPr>
          <w:szCs w:val="28"/>
        </w:rPr>
        <w:t xml:space="preserve">, </w:t>
      </w:r>
    </w:p>
    <w:p w:rsidR="00F038C7" w:rsidRPr="003D15E0" w:rsidP="00F038C7">
      <w:pPr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F038C7" w:rsidRPr="003D15E0" w:rsidP="00F038C7">
      <w:pPr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Фатхуллин</w:t>
      </w:r>
      <w:r w:rsidRPr="003D15E0">
        <w:rPr>
          <w:szCs w:val="28"/>
        </w:rPr>
        <w:t xml:space="preserve"> А.И., в </w:t>
      </w:r>
      <w:r w:rsidRPr="003D15E0">
        <w:rPr>
          <w:szCs w:val="28"/>
        </w:rPr>
        <w:t>отношении</w:t>
      </w:r>
      <w:r w:rsidRPr="003D15E0">
        <w:rPr>
          <w:szCs w:val="28"/>
        </w:rPr>
        <w:t xml:space="preserve"> которого решением Приволжского районного суда г. Казани от 02 июля 2021 года был установлен административный надзор на срок погашения судимости, с определенными судом ограничениями, в том числе, с запретом находиться вне жилого помещения, являющегося его местом жительства, с 22 часов 00 минут до 06 часов 00 минут, ранее в течение одного года подвергнутый административному наказанию за совершение правонарушения, предусмотренного частью 1 статьи 19.24 Кодекса РФ об административных правонарушениях,  31 января 2022 года в 22 часа 45 минут отсутствовал по месту жительства,  тем самым совершил административное правонарушение, предусмотренное частью 3 статьи 19.24  Кодекса РФ об административных правонарушениях.</w:t>
      </w:r>
    </w:p>
    <w:p w:rsidR="00F038C7" w:rsidRPr="003D15E0" w:rsidP="00F038C7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Фатхуллин</w:t>
      </w:r>
      <w:r w:rsidRPr="003D15E0">
        <w:rPr>
          <w:szCs w:val="28"/>
        </w:rPr>
        <w:t xml:space="preserve"> А.И. при рассмотрении дела вину в правонарушении признал, пояснил, что </w:t>
      </w:r>
      <w:r w:rsidRPr="0053342C" w:rsidR="0053342C">
        <w:rPr>
          <w:szCs w:val="28"/>
        </w:rPr>
        <w:t xml:space="preserve">&lt;данные </w:t>
      </w:r>
      <w:r w:rsidRPr="0053342C" w:rsidR="0053342C">
        <w:rPr>
          <w:szCs w:val="28"/>
        </w:rPr>
        <w:t>изъяты&gt;</w:t>
      </w:r>
      <w:r w:rsidRPr="003D15E0">
        <w:rPr>
          <w:szCs w:val="28"/>
        </w:rPr>
        <w:t xml:space="preserve"> года гостил</w:t>
      </w:r>
      <w:r w:rsidRPr="003D15E0">
        <w:rPr>
          <w:szCs w:val="28"/>
        </w:rPr>
        <w:t xml:space="preserve"> у приятеля, потом пошел ночевать к бабушке.</w:t>
      </w:r>
    </w:p>
    <w:p w:rsidR="00F038C7" w:rsidRPr="003D15E0" w:rsidP="00F038C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Выслушав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А.И., исследовав материалы дела, суд приходит к следующему выводу. </w:t>
      </w:r>
    </w:p>
    <w:p w:rsidR="00F038C7" w:rsidRPr="003D15E0" w:rsidP="00F038C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Норма части 3 статьи 19.24 Кодекса РФ об административных правонарушениях предусматривает административную ответственность за повторное в течение года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038C7" w:rsidRPr="003D15E0" w:rsidP="00F038C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 xml:space="preserve">Вина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А.И. в совершении указанного правонарушения, кроме его объяснений, подтверждается протоколом об административном правонарушении  от </w:t>
      </w:r>
      <w:r w:rsidRPr="0053342C" w:rsidR="0053342C">
        <w:rPr>
          <w:szCs w:val="28"/>
        </w:rPr>
        <w:t>&lt;данные изъяты&gt;</w:t>
      </w:r>
      <w:r w:rsidRPr="003D15E0">
        <w:rPr>
          <w:szCs w:val="28"/>
        </w:rPr>
        <w:t xml:space="preserve"> года, сообщением о правонарушении, рапортом участкового уполномоченного полиции отдела МВД России по Тетюшскому району </w:t>
      </w:r>
      <w:r w:rsidRPr="0053342C" w:rsidR="0053342C">
        <w:rPr>
          <w:szCs w:val="28"/>
        </w:rPr>
        <w:t>&lt;данные изъяты&gt;</w:t>
      </w:r>
      <w:r w:rsidRPr="003D15E0">
        <w:rPr>
          <w:szCs w:val="28"/>
        </w:rPr>
        <w:t>, решением Приволжского районного суда г. Казани от 02 июля 2021 года, материалами дела административного надзора, постановлением мирового судьи судебного участка № 1 по Тетюшскому судебному району</w:t>
      </w:r>
      <w:r w:rsidRPr="003D15E0">
        <w:rPr>
          <w:szCs w:val="28"/>
        </w:rPr>
        <w:t xml:space="preserve"> Республики Татарстан от 02 ноября 2021 года о назначении </w:t>
      </w:r>
      <w:r w:rsidRPr="003D15E0">
        <w:rPr>
          <w:szCs w:val="28"/>
        </w:rPr>
        <w:t>Фатхуллину</w:t>
      </w:r>
      <w:r w:rsidRPr="003D15E0">
        <w:rPr>
          <w:szCs w:val="28"/>
        </w:rPr>
        <w:t xml:space="preserve"> А.И. административного наказания по части 1 статьи 19.24 Кодекса РФ об административных правонарушениях.</w:t>
      </w:r>
    </w:p>
    <w:p w:rsidR="00F038C7" w:rsidRPr="003D15E0" w:rsidP="00F038C7">
      <w:pPr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Нарушений прав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А.И., 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</w:t>
      </w:r>
      <w:r w:rsidRPr="003D15E0">
        <w:rPr>
          <w:szCs w:val="28"/>
        </w:rPr>
        <w:t>правонарушении соответствует требованиям статьи 28.2 Кодекса РФ об административных правонарушениях.</w:t>
      </w:r>
    </w:p>
    <w:p w:rsidR="00F038C7" w:rsidRPr="003D15E0" w:rsidP="00F038C7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Обстоятельств, смягчающих и отягчающих ответственность, не имеется. </w:t>
      </w:r>
    </w:p>
    <w:p w:rsidR="00F038C7" w:rsidRPr="003D15E0" w:rsidP="00F038C7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09 февраля 2022 года в 11 часов 45 минут </w:t>
      </w:r>
      <w:r w:rsidRPr="003D15E0">
        <w:rPr>
          <w:szCs w:val="28"/>
        </w:rPr>
        <w:t>Фатхуллин</w:t>
      </w:r>
      <w:r w:rsidRPr="003D15E0">
        <w:rPr>
          <w:szCs w:val="28"/>
        </w:rPr>
        <w:t xml:space="preserve"> А.И. был задержан в связи с совершением административного правонарушения, в отношении него составлен протокол об административном задержании.</w:t>
      </w:r>
    </w:p>
    <w:p w:rsidR="00F038C7" w:rsidRPr="003D15E0" w:rsidP="00F038C7">
      <w:pPr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Учитывая характер и обстоятельства совершенного правонарушения, личность правонарушителя, его семейное и имущественное положение, то, что </w:t>
      </w:r>
      <w:r w:rsidRPr="003D15E0">
        <w:rPr>
          <w:szCs w:val="28"/>
        </w:rPr>
        <w:t>Фатхуллин</w:t>
      </w:r>
      <w:r w:rsidRPr="003D15E0">
        <w:rPr>
          <w:szCs w:val="28"/>
        </w:rPr>
        <w:t xml:space="preserve"> А.И. ранее неоднократно привлекался к административной ответственности, ему следует назначить административное наказание в виде ареста.</w:t>
      </w:r>
    </w:p>
    <w:p w:rsidR="00F038C7" w:rsidRPr="003D15E0" w:rsidP="00F038C7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 29.7, пунктом 1 части 1 статьи 29.9, статьей 29.10 Кодекса РФ об административных правонарушениях, суд</w:t>
      </w:r>
    </w:p>
    <w:p w:rsidR="00F038C7" w:rsidRPr="003D15E0" w:rsidP="00F038C7">
      <w:pPr>
        <w:pStyle w:val="BodyText"/>
        <w:rPr>
          <w:szCs w:val="28"/>
        </w:rPr>
      </w:pPr>
    </w:p>
    <w:p w:rsidR="00F038C7" w:rsidRPr="003D15E0" w:rsidP="00F038C7">
      <w:pPr>
        <w:pStyle w:val="BodyText"/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F038C7" w:rsidRPr="003D15E0" w:rsidP="00F038C7">
      <w:pPr>
        <w:jc w:val="both"/>
        <w:rPr>
          <w:szCs w:val="28"/>
        </w:rPr>
      </w:pPr>
      <w:r w:rsidRPr="003D15E0">
        <w:rPr>
          <w:szCs w:val="28"/>
        </w:rPr>
        <w:t xml:space="preserve">      1.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</w:t>
      </w:r>
      <w:r w:rsidR="0053342C">
        <w:rPr>
          <w:szCs w:val="28"/>
        </w:rPr>
        <w:t>.</w:t>
      </w:r>
      <w:r w:rsidRPr="003D15E0">
        <w:rPr>
          <w:szCs w:val="28"/>
        </w:rPr>
        <w:t>И</w:t>
      </w:r>
      <w:r w:rsidR="0053342C">
        <w:rPr>
          <w:szCs w:val="28"/>
        </w:rPr>
        <w:t>.</w:t>
      </w:r>
      <w:r w:rsidRPr="003D15E0">
        <w:rPr>
          <w:szCs w:val="28"/>
        </w:rPr>
        <w:t xml:space="preserve">, </w:t>
      </w:r>
      <w:r w:rsidRPr="0053342C" w:rsidR="0053342C">
        <w:rPr>
          <w:szCs w:val="28"/>
        </w:rPr>
        <w:t>&lt;данные изъяты&gt;</w:t>
      </w:r>
      <w:r w:rsidRPr="003D15E0">
        <w:rPr>
          <w:szCs w:val="28"/>
        </w:rPr>
        <w:t xml:space="preserve"> года рождения,  </w:t>
      </w:r>
    </w:p>
    <w:p w:rsidR="00F038C7" w:rsidRPr="003D15E0" w:rsidP="00F038C7">
      <w:pPr>
        <w:jc w:val="both"/>
        <w:rPr>
          <w:szCs w:val="28"/>
        </w:rPr>
      </w:pPr>
      <w:r w:rsidRPr="003D15E0">
        <w:rPr>
          <w:szCs w:val="28"/>
        </w:rPr>
        <w:t>признать виновным в совершении административного правонарушения, предусмотренного частью 3 статьи 19.24 Кодекса РФ об административных правонарушениях, и назначить ему административное наказание в виде ареста сроком на 12 (двенадцать) суток. Срок наказания исчислять с 11 часов 45 минут 09 февраля 2022 года.</w:t>
      </w:r>
    </w:p>
    <w:p w:rsidR="00F038C7" w:rsidRPr="003D15E0" w:rsidP="00F038C7">
      <w:pPr>
        <w:pStyle w:val="Heading1"/>
        <w:rPr>
          <w:szCs w:val="28"/>
        </w:rPr>
      </w:pPr>
      <w:r w:rsidRPr="003D15E0">
        <w:rPr>
          <w:szCs w:val="28"/>
        </w:rPr>
        <w:t xml:space="preserve">      2.Постановление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F038C7" w:rsidRPr="003D15E0" w:rsidP="00F038C7">
      <w:pPr>
        <w:rPr>
          <w:szCs w:val="28"/>
        </w:rPr>
      </w:pPr>
    </w:p>
    <w:p w:rsidR="00F038C7" w:rsidRPr="003D15E0" w:rsidP="00F038C7">
      <w:pPr>
        <w:rPr>
          <w:szCs w:val="28"/>
        </w:rPr>
      </w:pPr>
      <w:r w:rsidRPr="003D15E0">
        <w:rPr>
          <w:szCs w:val="28"/>
        </w:rPr>
        <w:t xml:space="preserve">Мировой судья </w:t>
      </w:r>
      <w:r w:rsidRPr="003D15E0">
        <w:rPr>
          <w:szCs w:val="28"/>
        </w:rPr>
        <w:t>судебного</w:t>
      </w:r>
    </w:p>
    <w:p w:rsidR="00F038C7" w:rsidRPr="003D15E0" w:rsidP="00F038C7">
      <w:pPr>
        <w:rPr>
          <w:szCs w:val="28"/>
        </w:rPr>
      </w:pPr>
      <w:r w:rsidRPr="003D15E0">
        <w:rPr>
          <w:szCs w:val="28"/>
        </w:rPr>
        <w:t>участка №1 по Тетюшскому</w:t>
      </w:r>
    </w:p>
    <w:p w:rsidR="00F038C7" w:rsidRPr="003D15E0" w:rsidP="00F038C7">
      <w:pPr>
        <w:rPr>
          <w:szCs w:val="28"/>
        </w:rPr>
      </w:pPr>
      <w:r w:rsidRPr="003D15E0">
        <w:rPr>
          <w:szCs w:val="28"/>
        </w:rPr>
        <w:t xml:space="preserve">судебному району:                                                          </w:t>
      </w:r>
      <w:r w:rsidRPr="003D15E0">
        <w:rPr>
          <w:szCs w:val="28"/>
        </w:rPr>
        <w:t>А.А.Зиатдинова</w:t>
      </w:r>
    </w:p>
    <w:p w:rsidR="00F038C7" w:rsidRPr="003D15E0" w:rsidP="00F038C7">
      <w:pPr>
        <w:rPr>
          <w:szCs w:val="28"/>
        </w:rPr>
      </w:pPr>
    </w:p>
    <w:p w:rsidR="00F038C7" w:rsidRPr="003D15E0" w:rsidP="00F038C7">
      <w:pPr>
        <w:rPr>
          <w:szCs w:val="28"/>
        </w:rPr>
      </w:pPr>
    </w:p>
    <w:p w:rsidR="00F038C7" w:rsidRPr="003D15E0" w:rsidP="00F038C7">
      <w:pPr>
        <w:rPr>
          <w:szCs w:val="28"/>
        </w:rPr>
      </w:pPr>
    </w:p>
    <w:p w:rsidR="00F038C7" w:rsidRPr="003D15E0" w:rsidP="00F038C7">
      <w:pPr>
        <w:rPr>
          <w:szCs w:val="28"/>
        </w:rPr>
      </w:pPr>
    </w:p>
    <w:p w:rsidR="00F038C7" w:rsidRPr="003D15E0" w:rsidP="00F038C7">
      <w:pPr>
        <w:rPr>
          <w:szCs w:val="28"/>
        </w:rPr>
      </w:pPr>
    </w:p>
    <w:p w:rsidR="00F038C7" w:rsidRPr="003D15E0" w:rsidP="00F038C7">
      <w:pPr>
        <w:rPr>
          <w:szCs w:val="28"/>
        </w:rPr>
      </w:pPr>
    </w:p>
    <w:p w:rsidR="00F038C7" w:rsidRPr="003D15E0" w:rsidP="00F038C7">
      <w:pPr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3C"/>
    <w:rsid w:val="0008773C"/>
    <w:rsid w:val="003D15E0"/>
    <w:rsid w:val="0053342C"/>
    <w:rsid w:val="00D407A0"/>
    <w:rsid w:val="00DC38F7"/>
    <w:rsid w:val="00F0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8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038C7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F038C7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038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F038C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F038C7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038C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