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E57" w:rsidRPr="003D15E0" w:rsidP="007E7E57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5-80/2022</w:t>
      </w:r>
    </w:p>
    <w:p w:rsidR="007E7E57" w:rsidRPr="003D15E0" w:rsidP="007E7E57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7E7E57" w:rsidRPr="003D15E0" w:rsidP="007E7E57">
      <w:pPr>
        <w:pStyle w:val="BodyText"/>
        <w:rPr>
          <w:szCs w:val="28"/>
        </w:rPr>
      </w:pPr>
      <w:r w:rsidRPr="003D15E0">
        <w:rPr>
          <w:szCs w:val="28"/>
        </w:rPr>
        <w:t xml:space="preserve">25 февраля 2022 года                                                                               г. Тетюши                </w:t>
      </w:r>
    </w:p>
    <w:p w:rsidR="007E7E57" w:rsidRPr="003D15E0" w:rsidP="007E7E57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рассмотрев дело об административном правонарушении в отношении:</w:t>
      </w:r>
    </w:p>
    <w:p w:rsidR="007E7E57" w:rsidRPr="003D15E0" w:rsidP="002649C7">
      <w:pPr>
        <w:jc w:val="both"/>
        <w:rPr>
          <w:b/>
          <w:szCs w:val="28"/>
        </w:rPr>
      </w:pPr>
      <w:r w:rsidRPr="003D15E0">
        <w:rPr>
          <w:szCs w:val="28"/>
        </w:rPr>
        <w:t>Дерманской</w:t>
      </w:r>
      <w:r w:rsidRPr="003D15E0">
        <w:rPr>
          <w:szCs w:val="28"/>
        </w:rPr>
        <w:t xml:space="preserve"> М</w:t>
      </w:r>
      <w:r w:rsidR="002649C7">
        <w:rPr>
          <w:szCs w:val="28"/>
        </w:rPr>
        <w:t>.</w:t>
      </w:r>
      <w:r w:rsidRPr="003D15E0">
        <w:rPr>
          <w:szCs w:val="28"/>
        </w:rPr>
        <w:t>А</w:t>
      </w:r>
      <w:r w:rsidR="002649C7">
        <w:rPr>
          <w:szCs w:val="28"/>
        </w:rPr>
        <w:t>.</w:t>
      </w:r>
      <w:r w:rsidRPr="003D15E0">
        <w:rPr>
          <w:szCs w:val="28"/>
        </w:rPr>
        <w:t xml:space="preserve">, </w:t>
      </w:r>
      <w:r w:rsidRPr="002649C7" w:rsidR="002649C7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7E7E57" w:rsidRPr="003D15E0" w:rsidP="007E7E57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7E7E57" w:rsidRPr="003D15E0" w:rsidP="007E7E57">
      <w:pPr>
        <w:jc w:val="both"/>
        <w:rPr>
          <w:b/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Дерманская</w:t>
      </w:r>
      <w:r w:rsidRPr="003D15E0">
        <w:rPr>
          <w:szCs w:val="28"/>
        </w:rPr>
        <w:t xml:space="preserve"> М.А. 01 января 2022 года в 14 часов 05 минут, будучи в состоянии алкогольного опьянения, находясь в квартире, расположенной по адресу: </w:t>
      </w:r>
      <w:r w:rsidRPr="002649C7" w:rsidR="002649C7">
        <w:rPr>
          <w:szCs w:val="28"/>
        </w:rPr>
        <w:t>&lt;данные изъяты&gt;</w:t>
      </w:r>
      <w:r w:rsidRPr="003D15E0">
        <w:rPr>
          <w:szCs w:val="28"/>
        </w:rPr>
        <w:t>, позвонила в отдел МВД России по Тетюшскому району и осуществила заведомо ложный вызов сотрудников полиции, тем самым совершила административное правонарушение, предусмотренное статьей 19.13 Кодекса РФ об административных правонарушениях.</w:t>
      </w:r>
    </w:p>
    <w:p w:rsidR="007E7E57" w:rsidRPr="003D15E0" w:rsidP="007E7E57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Дерманская</w:t>
      </w:r>
      <w:r w:rsidRPr="003D15E0">
        <w:rPr>
          <w:szCs w:val="28"/>
        </w:rPr>
        <w:t xml:space="preserve"> М.А. в суд не явилась, о времени и месте рассмотрения дела </w:t>
      </w:r>
      <w:r w:rsidRPr="003D15E0">
        <w:rPr>
          <w:szCs w:val="28"/>
        </w:rPr>
        <w:t>извещена</w:t>
      </w:r>
      <w:r w:rsidRPr="003D15E0">
        <w:rPr>
          <w:szCs w:val="28"/>
        </w:rPr>
        <w:t>, об отложении рассмотрения дела не ходатайствовала. Суд считает возможным рассмотреть дело в отсутствие лица, в отношении которого ведется производство по делу.</w:t>
      </w:r>
    </w:p>
    <w:p w:rsidR="007E7E57" w:rsidRPr="003D15E0" w:rsidP="007E7E57">
      <w:pPr>
        <w:pStyle w:val="BodyText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7E7E57" w:rsidRPr="003D15E0" w:rsidP="007E7E57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Норма статьи 19.13 Кодекса РФ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7E7E57" w:rsidRPr="003D15E0" w:rsidP="007E7E57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Дерманской</w:t>
      </w:r>
      <w:r w:rsidRPr="003D15E0">
        <w:rPr>
          <w:szCs w:val="28"/>
        </w:rPr>
        <w:t xml:space="preserve"> М.А. в совершении указанного правонарушения, подтверждается протоколом об административном правонарушении от </w:t>
      </w:r>
      <w:r w:rsidRPr="002649C7" w:rsidR="002649C7">
        <w:rPr>
          <w:szCs w:val="28"/>
        </w:rPr>
        <w:t>&lt;данные изъяты&gt;</w:t>
      </w:r>
      <w:r w:rsidRPr="003D15E0">
        <w:rPr>
          <w:szCs w:val="28"/>
        </w:rPr>
        <w:t xml:space="preserve"> года; сообщением, поступившим от </w:t>
      </w:r>
      <w:r w:rsidRPr="003D15E0">
        <w:rPr>
          <w:szCs w:val="28"/>
        </w:rPr>
        <w:t>Дерманской</w:t>
      </w:r>
      <w:r w:rsidRPr="003D15E0">
        <w:rPr>
          <w:szCs w:val="28"/>
        </w:rPr>
        <w:t xml:space="preserve"> М.А. в отдел полиции 01 января 2022 года; письменным объяснением </w:t>
      </w:r>
      <w:r w:rsidRPr="003D15E0">
        <w:rPr>
          <w:szCs w:val="28"/>
        </w:rPr>
        <w:t>Дерманской</w:t>
      </w:r>
      <w:r w:rsidRPr="003D15E0">
        <w:rPr>
          <w:szCs w:val="28"/>
        </w:rPr>
        <w:t xml:space="preserve"> М.А.; рапортами участкового уполномоченного полиции ОМВД России по Тетюшскому району Филиппова А.Н. и оперуполномоченного ОУР ОМВД России по Тетюшскому району </w:t>
      </w:r>
      <w:r w:rsidRPr="002649C7" w:rsidR="002649C7">
        <w:rPr>
          <w:szCs w:val="28"/>
        </w:rPr>
        <w:t>&lt;данные изъяты&gt;</w:t>
      </w:r>
      <w:r w:rsidRPr="003D15E0">
        <w:rPr>
          <w:szCs w:val="28"/>
        </w:rPr>
        <w:t>.</w:t>
      </w:r>
    </w:p>
    <w:p w:rsidR="007E7E57" w:rsidRPr="003D15E0" w:rsidP="007E7E57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Дерманской</w:t>
      </w:r>
      <w:r w:rsidRPr="003D15E0">
        <w:rPr>
          <w:szCs w:val="28"/>
        </w:rPr>
        <w:t xml:space="preserve"> М.А.,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7E7E57" w:rsidRPr="003D15E0" w:rsidP="007E7E57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отягчающих и смягчающих ответственность, не имеется.</w:t>
      </w:r>
    </w:p>
    <w:p w:rsidR="007E7E57" w:rsidRPr="003D15E0" w:rsidP="007E7E57">
      <w:pPr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ее семейное и имущественное положение, </w:t>
      </w:r>
      <w:r w:rsidRPr="003D15E0">
        <w:rPr>
          <w:szCs w:val="28"/>
        </w:rPr>
        <w:t>Дерманской</w:t>
      </w:r>
      <w:r w:rsidRPr="003D15E0">
        <w:rPr>
          <w:szCs w:val="28"/>
        </w:rPr>
        <w:t xml:space="preserve"> М.А. следует назначить административное наказание в виде штрафа в размере 1000 рублей.</w:t>
      </w:r>
    </w:p>
    <w:p w:rsidR="007E7E57" w:rsidRPr="003D15E0" w:rsidP="007E7E57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7E7E57" w:rsidRPr="003D15E0" w:rsidP="007E7E57">
      <w:pPr>
        <w:pStyle w:val="BodyText"/>
        <w:rPr>
          <w:szCs w:val="28"/>
        </w:rPr>
      </w:pPr>
    </w:p>
    <w:p w:rsidR="007E7E57" w:rsidRPr="003D15E0" w:rsidP="007E7E57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7E7E57" w:rsidRPr="003D15E0" w:rsidP="007E7E57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Дерманскую</w:t>
      </w:r>
      <w:r w:rsidRPr="003D15E0">
        <w:rPr>
          <w:szCs w:val="28"/>
        </w:rPr>
        <w:t xml:space="preserve"> М</w:t>
      </w:r>
      <w:r w:rsidR="002649C7">
        <w:rPr>
          <w:szCs w:val="28"/>
        </w:rPr>
        <w:t>.</w:t>
      </w:r>
      <w:r w:rsidRPr="003D15E0">
        <w:rPr>
          <w:szCs w:val="28"/>
        </w:rPr>
        <w:t>А</w:t>
      </w:r>
      <w:r w:rsidR="002649C7">
        <w:rPr>
          <w:szCs w:val="28"/>
        </w:rPr>
        <w:t>.</w:t>
      </w:r>
      <w:r w:rsidRPr="003D15E0">
        <w:rPr>
          <w:szCs w:val="28"/>
        </w:rPr>
        <w:t xml:space="preserve">, </w:t>
      </w:r>
      <w:r w:rsidRPr="002649C7" w:rsidR="002649C7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</w:t>
      </w:r>
    </w:p>
    <w:p w:rsidR="007E7E57" w:rsidRPr="003D15E0" w:rsidP="007E7E57">
      <w:pPr>
        <w:jc w:val="both"/>
        <w:rPr>
          <w:szCs w:val="28"/>
        </w:rPr>
      </w:pPr>
      <w:r w:rsidRPr="003D15E0">
        <w:rPr>
          <w:szCs w:val="28"/>
        </w:rPr>
        <w:t xml:space="preserve">признать виновной в совершении административного правонарушения, предусмотренного статьей 19.13 Кодекса РФ об административных </w:t>
      </w:r>
      <w:r w:rsidRPr="003D15E0">
        <w:rPr>
          <w:szCs w:val="28"/>
        </w:rPr>
        <w:t>правонарушениях, и назначить ей административное наказание в виде штрафа в размере 1000 (одна тысяча) рублей.</w:t>
      </w:r>
    </w:p>
    <w:p w:rsidR="007E7E57" w:rsidRPr="003D15E0" w:rsidP="007E7E57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3D15E0"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7E7E57" w:rsidRPr="003D15E0" w:rsidP="007E7E57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7E7E57" w:rsidRPr="003D15E0" w:rsidP="007E7E57">
      <w:pPr>
        <w:rPr>
          <w:szCs w:val="28"/>
        </w:rPr>
      </w:pPr>
    </w:p>
    <w:p w:rsidR="007E7E57" w:rsidRPr="003D15E0" w:rsidP="007E7E57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7E7E57" w:rsidRPr="003D15E0" w:rsidP="007E7E57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7E7E57" w:rsidRPr="003D15E0" w:rsidP="007E7E57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  </w:t>
      </w:r>
      <w:r w:rsidRPr="003D15E0">
        <w:rPr>
          <w:szCs w:val="28"/>
        </w:rPr>
        <w:t>А.А.Зиатдинова</w:t>
      </w:r>
    </w:p>
    <w:p w:rsidR="007E7E57" w:rsidRPr="003D15E0" w:rsidP="007E7E57">
      <w:pPr>
        <w:rPr>
          <w:szCs w:val="28"/>
        </w:rPr>
      </w:pPr>
    </w:p>
    <w:p w:rsidR="007E7E57" w:rsidRPr="003D15E0" w:rsidP="007E7E57">
      <w:pPr>
        <w:jc w:val="both"/>
        <w:rPr>
          <w:szCs w:val="28"/>
        </w:rPr>
      </w:pPr>
    </w:p>
    <w:p w:rsidR="007E7E57" w:rsidRPr="003D15E0" w:rsidP="007E7E57">
      <w:pPr>
        <w:jc w:val="both"/>
        <w:rPr>
          <w:szCs w:val="28"/>
        </w:rPr>
      </w:pPr>
      <w:r w:rsidRPr="003D15E0">
        <w:rPr>
          <w:szCs w:val="28"/>
        </w:rPr>
        <w:t>Реквизиты для оплаты штрафа:</w:t>
      </w:r>
    </w:p>
    <w:p w:rsidR="007E7E57" w:rsidRPr="003D15E0" w:rsidP="007E7E57">
      <w:pPr>
        <w:jc w:val="both"/>
        <w:rPr>
          <w:szCs w:val="28"/>
        </w:rPr>
      </w:pPr>
      <w:r w:rsidRPr="003D15E0">
        <w:rPr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7E7E5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7E7E5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7E7E5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7E7E5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7E7E5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7E7E5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7E7E5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7E7E5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7E7E57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gridSpan w:val="3"/>
            <w:vMerge/>
          </w:tcPr>
          <w:p w:rsidR="007E7E57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7E7E5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7E7E5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3D15E0">
              <w:rPr>
                <w:szCs w:val="28"/>
              </w:rPr>
              <w:t>г</w:t>
            </w:r>
            <w:r w:rsidRPr="003D15E0">
              <w:rPr>
                <w:szCs w:val="28"/>
              </w:rPr>
              <w:t>.К</w:t>
            </w:r>
            <w:r w:rsidRPr="003D15E0">
              <w:rPr>
                <w:szCs w:val="28"/>
              </w:rPr>
              <w:t>азань</w:t>
            </w:r>
          </w:p>
        </w:tc>
        <w:tc>
          <w:tcPr>
            <w:tcW w:w="1134" w:type="dxa"/>
            <w:gridSpan w:val="2"/>
          </w:tcPr>
          <w:p w:rsidR="007E7E5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</w:tcPr>
          <w:p w:rsidR="007E7E5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10206" w:type="dxa"/>
            <w:gridSpan w:val="10"/>
          </w:tcPr>
          <w:p w:rsidR="007E7E57" w:rsidRPr="003D15E0" w:rsidP="006B4000">
            <w:pPr>
              <w:rPr>
                <w:szCs w:val="28"/>
              </w:rPr>
            </w:pP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7E7E57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>КБК</w:t>
            </w:r>
          </w:p>
          <w:p w:rsidR="007E7E57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>1 16 01193 01 0013 140</w:t>
            </w:r>
          </w:p>
          <w:p w:rsidR="007E7E57" w:rsidRPr="003D15E0" w:rsidP="006B4000">
            <w:pPr>
              <w:jc w:val="center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</w:tcPr>
          <w:p w:rsidR="007E7E5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7E7E5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7E7E5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7E7E5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7E7E5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7E7E5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7E7E57" w:rsidRPr="003D15E0" w:rsidP="007E7E57">
      <w:pPr>
        <w:rPr>
          <w:szCs w:val="28"/>
        </w:rPr>
      </w:pPr>
    </w:p>
    <w:p w:rsidR="007E7E57" w:rsidRPr="003D15E0" w:rsidP="007E7E57">
      <w:pPr>
        <w:rPr>
          <w:szCs w:val="28"/>
        </w:rPr>
      </w:pPr>
    </w:p>
    <w:p w:rsidR="007E7E57" w:rsidRPr="003D15E0" w:rsidP="007E7E57">
      <w:pPr>
        <w:rPr>
          <w:szCs w:val="28"/>
        </w:rPr>
      </w:pPr>
    </w:p>
    <w:p w:rsidR="007E7E57" w:rsidRPr="003D15E0" w:rsidP="007E7E57">
      <w:pPr>
        <w:rPr>
          <w:szCs w:val="28"/>
        </w:rPr>
      </w:pPr>
      <w:r w:rsidRPr="003D15E0">
        <w:rPr>
          <w:szCs w:val="28"/>
        </w:rPr>
        <w:t>УИН   03186909000000000</w:t>
      </w:r>
    </w:p>
    <w:p w:rsidR="007E7E57" w:rsidRPr="003D15E0" w:rsidP="007E7E57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41"/>
    <w:rsid w:val="002649C7"/>
    <w:rsid w:val="003D15E0"/>
    <w:rsid w:val="00613341"/>
    <w:rsid w:val="006B4000"/>
    <w:rsid w:val="007E7E57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E7E57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7E7E57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E7E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E7E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7E7E5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E7E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