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194" w:rsidP="001D3EE3">
      <w:pPr>
        <w:pStyle w:val="Title"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0238B0">
        <w:rPr>
          <w:b w:val="0"/>
          <w:sz w:val="28"/>
          <w:szCs w:val="28"/>
        </w:rPr>
        <w:t xml:space="preserve">       </w:t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</w:r>
      <w:r w:rsidRPr="00E420D1" w:rsidR="001D3EE3">
        <w:rPr>
          <w:b w:val="0"/>
          <w:sz w:val="28"/>
          <w:szCs w:val="28"/>
        </w:rPr>
        <w:tab/>
        <w:t xml:space="preserve">         </w:t>
      </w:r>
      <w:r w:rsidR="007A600D">
        <w:rPr>
          <w:b w:val="0"/>
          <w:sz w:val="28"/>
          <w:szCs w:val="28"/>
        </w:rPr>
        <w:t xml:space="preserve">            Д</w:t>
      </w:r>
      <w:r w:rsidRPr="00E420D1">
        <w:rPr>
          <w:b w:val="0"/>
          <w:sz w:val="28"/>
          <w:szCs w:val="28"/>
        </w:rPr>
        <w:t>ело № 5-</w:t>
      </w:r>
      <w:r w:rsidR="00467793">
        <w:rPr>
          <w:b w:val="0"/>
          <w:sz w:val="28"/>
          <w:szCs w:val="28"/>
        </w:rPr>
        <w:t>27</w:t>
      </w:r>
      <w:r w:rsidR="00F67A63">
        <w:rPr>
          <w:b w:val="0"/>
          <w:sz w:val="28"/>
          <w:szCs w:val="28"/>
        </w:rPr>
        <w:t>1</w:t>
      </w:r>
      <w:r w:rsidRPr="00E420D1">
        <w:rPr>
          <w:b w:val="0"/>
          <w:sz w:val="28"/>
          <w:szCs w:val="28"/>
        </w:rPr>
        <w:t>/20</w:t>
      </w:r>
      <w:r w:rsidR="00633758">
        <w:rPr>
          <w:b w:val="0"/>
          <w:sz w:val="28"/>
          <w:szCs w:val="28"/>
        </w:rPr>
        <w:t>2</w:t>
      </w:r>
      <w:r w:rsidR="00C758DC">
        <w:rPr>
          <w:b w:val="0"/>
          <w:sz w:val="28"/>
          <w:szCs w:val="28"/>
        </w:rPr>
        <w:t>2</w:t>
      </w:r>
    </w:p>
    <w:p w:rsidR="00B34F3B" w:rsidRPr="008412AA" w:rsidP="00B34F3B">
      <w:pPr>
        <w:pStyle w:val="Title"/>
        <w:ind w:right="-1" w:firstLine="5954"/>
        <w:jc w:val="both"/>
        <w:rPr>
          <w:b w:val="0"/>
          <w:sz w:val="28"/>
          <w:szCs w:val="28"/>
        </w:rPr>
      </w:pPr>
      <w:r w:rsidRPr="008412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УИД16</w:t>
      </w:r>
      <w:r>
        <w:rPr>
          <w:b w:val="0"/>
          <w:sz w:val="28"/>
          <w:szCs w:val="28"/>
          <w:lang w:val="en-US"/>
        </w:rPr>
        <w:t>MS</w:t>
      </w:r>
      <w:r w:rsidRPr="008412AA">
        <w:rPr>
          <w:b w:val="0"/>
          <w:sz w:val="28"/>
          <w:szCs w:val="28"/>
        </w:rPr>
        <w:t>017</w:t>
      </w:r>
      <w:r w:rsidR="00C758DC">
        <w:rPr>
          <w:b w:val="0"/>
          <w:sz w:val="28"/>
          <w:szCs w:val="28"/>
        </w:rPr>
        <w:t>2</w:t>
      </w:r>
      <w:r w:rsidRPr="008412AA">
        <w:rPr>
          <w:b w:val="0"/>
          <w:sz w:val="28"/>
          <w:szCs w:val="28"/>
        </w:rPr>
        <w:t>-01-202</w:t>
      </w:r>
      <w:r w:rsidR="00C758DC">
        <w:rPr>
          <w:b w:val="0"/>
          <w:sz w:val="28"/>
          <w:szCs w:val="28"/>
        </w:rPr>
        <w:t>2</w:t>
      </w:r>
      <w:r w:rsidRPr="008412AA">
        <w:rPr>
          <w:b w:val="0"/>
          <w:sz w:val="28"/>
          <w:szCs w:val="28"/>
        </w:rPr>
        <w:t>-00</w:t>
      </w:r>
      <w:r w:rsidR="006309D7">
        <w:rPr>
          <w:b w:val="0"/>
          <w:sz w:val="28"/>
          <w:szCs w:val="28"/>
        </w:rPr>
        <w:t>0</w:t>
      </w:r>
      <w:r w:rsidR="00F67A63">
        <w:rPr>
          <w:b w:val="0"/>
          <w:sz w:val="28"/>
          <w:szCs w:val="28"/>
        </w:rPr>
        <w:t>850</w:t>
      </w:r>
      <w:r w:rsidRPr="008412AA">
        <w:rPr>
          <w:b w:val="0"/>
          <w:sz w:val="28"/>
          <w:szCs w:val="28"/>
        </w:rPr>
        <w:t>-</w:t>
      </w:r>
      <w:r w:rsidR="00F67A63">
        <w:rPr>
          <w:b w:val="0"/>
          <w:sz w:val="28"/>
          <w:szCs w:val="28"/>
        </w:rPr>
        <w:t>37</w:t>
      </w:r>
    </w:p>
    <w:p w:rsidR="00B34F3B" w:rsidRPr="008412AA" w:rsidP="001D3EE3">
      <w:pPr>
        <w:pStyle w:val="Title"/>
        <w:ind w:right="-1"/>
        <w:jc w:val="both"/>
        <w:rPr>
          <w:b w:val="0"/>
          <w:sz w:val="28"/>
          <w:szCs w:val="28"/>
        </w:rPr>
      </w:pPr>
    </w:p>
    <w:p w:rsidR="00972194" w:rsidP="00972194">
      <w:pPr>
        <w:pStyle w:val="Title"/>
        <w:ind w:firstLine="360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>ПОСТАНОВЛЕНИЕ</w:t>
      </w:r>
    </w:p>
    <w:p w:rsidR="003901BA" w:rsidRPr="00E420D1" w:rsidP="00972194">
      <w:pPr>
        <w:pStyle w:val="Title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F13171" w:rsidRPr="00E420D1" w:rsidP="00972194">
      <w:pPr>
        <w:pStyle w:val="Title"/>
        <w:ind w:firstLine="360"/>
        <w:rPr>
          <w:b w:val="0"/>
          <w:sz w:val="28"/>
          <w:szCs w:val="28"/>
        </w:rPr>
      </w:pPr>
    </w:p>
    <w:p w:rsidR="00972194" w:rsidRPr="00B34F3B" w:rsidP="00972194">
      <w:pPr>
        <w:rPr>
          <w:sz w:val="28"/>
          <w:szCs w:val="28"/>
        </w:rPr>
      </w:pPr>
      <w:r>
        <w:rPr>
          <w:sz w:val="28"/>
          <w:szCs w:val="28"/>
        </w:rPr>
        <w:t>27 июля</w:t>
      </w:r>
      <w:r w:rsidR="006309D7">
        <w:rPr>
          <w:sz w:val="28"/>
          <w:szCs w:val="28"/>
        </w:rPr>
        <w:t xml:space="preserve"> 202</w:t>
      </w:r>
      <w:r w:rsidR="00C758DC">
        <w:rPr>
          <w:sz w:val="28"/>
          <w:szCs w:val="28"/>
        </w:rPr>
        <w:t>2</w:t>
      </w:r>
      <w:r w:rsidRPr="00E420D1" w:rsidR="00CD1F9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</w:t>
      </w:r>
      <w:r w:rsidR="00CD1F9C">
        <w:rPr>
          <w:sz w:val="28"/>
          <w:szCs w:val="28"/>
        </w:rPr>
        <w:t xml:space="preserve">                                               </w:t>
      </w:r>
      <w:r w:rsidRPr="00E420D1">
        <w:rPr>
          <w:sz w:val="28"/>
          <w:szCs w:val="28"/>
        </w:rPr>
        <w:t>пгт</w:t>
      </w:r>
      <w:r w:rsidRPr="00E420D1">
        <w:rPr>
          <w:sz w:val="28"/>
          <w:szCs w:val="28"/>
        </w:rPr>
        <w:t>. Богатые Сабы</w:t>
      </w:r>
      <w:r w:rsidRPr="00E420D1" w:rsidR="004D64AA">
        <w:rPr>
          <w:sz w:val="28"/>
          <w:szCs w:val="28"/>
        </w:rPr>
        <w:t>, ул. Тукая, д. 12б</w:t>
      </w:r>
      <w:r w:rsidRPr="00E420D1">
        <w:rPr>
          <w:sz w:val="28"/>
          <w:szCs w:val="28"/>
        </w:rPr>
        <w:t xml:space="preserve">                                           </w:t>
      </w:r>
      <w:r w:rsidR="008735F7">
        <w:rPr>
          <w:sz w:val="28"/>
          <w:szCs w:val="28"/>
        </w:rPr>
        <w:t xml:space="preserve">    </w:t>
      </w:r>
      <w:r w:rsidR="007230DC">
        <w:rPr>
          <w:sz w:val="28"/>
          <w:szCs w:val="28"/>
        </w:rPr>
        <w:t xml:space="preserve">  </w:t>
      </w:r>
      <w:r w:rsidR="00B34F3B">
        <w:rPr>
          <w:sz w:val="28"/>
          <w:szCs w:val="28"/>
        </w:rPr>
        <w:t xml:space="preserve"> </w:t>
      </w:r>
    </w:p>
    <w:p w:rsidR="00B34F3B" w:rsidRPr="00B34F3B" w:rsidP="00972194">
      <w:pPr>
        <w:rPr>
          <w:sz w:val="28"/>
          <w:szCs w:val="28"/>
        </w:rPr>
      </w:pPr>
    </w:p>
    <w:p w:rsidR="00CD1F9C" w:rsidP="00456F05">
      <w:pPr>
        <w:tabs>
          <w:tab w:val="left" w:pos="709"/>
        </w:tabs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ab/>
      </w:r>
      <w:r w:rsidR="00C758DC">
        <w:rPr>
          <w:sz w:val="28"/>
          <w:szCs w:val="28"/>
        </w:rPr>
        <w:t>М</w:t>
      </w:r>
      <w:r w:rsidRPr="00E420D1">
        <w:rPr>
          <w:sz w:val="28"/>
          <w:szCs w:val="28"/>
        </w:rPr>
        <w:t>ировой судья судебного участка № 1 по Сабинскому судебному району Республики Татарстан Р</w:t>
      </w:r>
      <w:r w:rsidR="00454D77">
        <w:rPr>
          <w:sz w:val="28"/>
          <w:szCs w:val="28"/>
        </w:rPr>
        <w:t xml:space="preserve">услан </w:t>
      </w:r>
      <w:r w:rsidRPr="00E420D1">
        <w:rPr>
          <w:sz w:val="28"/>
          <w:szCs w:val="28"/>
        </w:rPr>
        <w:t>Р</w:t>
      </w:r>
      <w:r w:rsidR="00454D77">
        <w:rPr>
          <w:sz w:val="28"/>
          <w:szCs w:val="28"/>
        </w:rPr>
        <w:t>амилевич</w:t>
      </w:r>
      <w:r w:rsidRPr="00E420D1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>Набиуллин</w:t>
      </w:r>
      <w:r w:rsidRPr="00E420D1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15.6 Кодекса Р</w:t>
      </w:r>
      <w:r w:rsidRPr="00E420D1" w:rsidR="00D46AFD">
        <w:rPr>
          <w:sz w:val="28"/>
          <w:szCs w:val="28"/>
        </w:rPr>
        <w:t xml:space="preserve">оссийской </w:t>
      </w:r>
      <w:r w:rsidRPr="00E420D1">
        <w:rPr>
          <w:sz w:val="28"/>
          <w:szCs w:val="28"/>
        </w:rPr>
        <w:t>Ф</w:t>
      </w:r>
      <w:r w:rsidRPr="00E420D1" w:rsidR="00D46AFD">
        <w:rPr>
          <w:sz w:val="28"/>
          <w:szCs w:val="28"/>
        </w:rPr>
        <w:t>едерации</w:t>
      </w:r>
      <w:r w:rsidRPr="00E420D1">
        <w:rPr>
          <w:sz w:val="28"/>
          <w:szCs w:val="28"/>
        </w:rPr>
        <w:t xml:space="preserve"> об административных правонарушениях</w:t>
      </w:r>
      <w:r w:rsidR="003901BA">
        <w:rPr>
          <w:sz w:val="28"/>
          <w:szCs w:val="28"/>
        </w:rPr>
        <w:t xml:space="preserve"> (далее по тексту КоАП Российской Федерации)</w:t>
      </w:r>
      <w:r w:rsidRPr="00E420D1">
        <w:rPr>
          <w:sz w:val="28"/>
          <w:szCs w:val="28"/>
        </w:rPr>
        <w:t xml:space="preserve"> в отношении </w:t>
      </w:r>
      <w:r w:rsidRPr="00456F05" w:rsidR="00456F05">
        <w:rPr>
          <w:sz w:val="28"/>
          <w:szCs w:val="28"/>
        </w:rPr>
        <w:t>директора общества с ограниченной ответственностью «</w:t>
      </w:r>
      <w:r w:rsidR="007A600D">
        <w:rPr>
          <w:sz w:val="28"/>
          <w:szCs w:val="28"/>
        </w:rPr>
        <w:t>***</w:t>
      </w:r>
      <w:r w:rsidRPr="00456F05" w:rsidR="00456F05">
        <w:rPr>
          <w:sz w:val="28"/>
          <w:szCs w:val="28"/>
        </w:rPr>
        <w:t xml:space="preserve">» </w:t>
      </w:r>
      <w:r w:rsidRPr="00456F05" w:rsidR="00456F05">
        <w:rPr>
          <w:sz w:val="28"/>
          <w:szCs w:val="28"/>
        </w:rPr>
        <w:t>Фагмеева</w:t>
      </w:r>
      <w:r w:rsidRPr="00456F05" w:rsidR="00456F05">
        <w:rPr>
          <w:sz w:val="28"/>
          <w:szCs w:val="28"/>
        </w:rPr>
        <w:t xml:space="preserve"> </w:t>
      </w:r>
      <w:r w:rsidRPr="00456F05" w:rsidR="00456F05">
        <w:rPr>
          <w:sz w:val="28"/>
          <w:szCs w:val="28"/>
        </w:rPr>
        <w:t>Исая</w:t>
      </w:r>
      <w:r w:rsidRPr="00456F05" w:rsidR="00456F05">
        <w:rPr>
          <w:sz w:val="28"/>
          <w:szCs w:val="28"/>
        </w:rPr>
        <w:t xml:space="preserve"> </w:t>
      </w:r>
      <w:r w:rsidRPr="00456F05" w:rsidR="00456F05">
        <w:rPr>
          <w:sz w:val="28"/>
          <w:szCs w:val="28"/>
        </w:rPr>
        <w:t>Ильгизяровича</w:t>
      </w:r>
      <w:r w:rsidRPr="00456F05" w:rsidR="00456F05">
        <w:rPr>
          <w:sz w:val="28"/>
          <w:szCs w:val="28"/>
        </w:rPr>
        <w:t xml:space="preserve">, </w:t>
      </w:r>
      <w:r w:rsidRPr="007A600D" w:rsidR="007A600D">
        <w:rPr>
          <w:sz w:val="28"/>
          <w:szCs w:val="28"/>
        </w:rPr>
        <w:t>&lt;</w:t>
      </w:r>
      <w:r w:rsidR="007A600D">
        <w:rPr>
          <w:sz w:val="28"/>
          <w:szCs w:val="28"/>
        </w:rPr>
        <w:t>данные изъяты</w:t>
      </w:r>
      <w:r w:rsidRPr="007A600D" w:rsidR="007A600D">
        <w:rPr>
          <w:sz w:val="28"/>
          <w:szCs w:val="28"/>
        </w:rPr>
        <w:t>&gt;</w:t>
      </w:r>
      <w:r w:rsidRPr="00456F05" w:rsidR="00456F05">
        <w:rPr>
          <w:sz w:val="28"/>
          <w:szCs w:val="28"/>
        </w:rPr>
        <w:t xml:space="preserve">, зарегистрированного по адресу: </w:t>
      </w:r>
      <w:r w:rsidR="007A600D">
        <w:rPr>
          <w:sz w:val="28"/>
          <w:szCs w:val="28"/>
        </w:rPr>
        <w:t>………….</w:t>
      </w:r>
      <w:r w:rsidRPr="00456F05" w:rsidR="00456F05">
        <w:rPr>
          <w:sz w:val="28"/>
          <w:szCs w:val="28"/>
        </w:rPr>
        <w:t>,</w:t>
      </w:r>
      <w:r w:rsidRPr="00456F05" w:rsidR="00456F05">
        <w:rPr>
          <w:sz w:val="28"/>
          <w:szCs w:val="28"/>
        </w:rPr>
        <w:t xml:space="preserve"> </w:t>
      </w:r>
      <w:r w:rsidR="00A8584D">
        <w:rPr>
          <w:sz w:val="28"/>
          <w:szCs w:val="28"/>
        </w:rPr>
        <w:t xml:space="preserve">(ИНН </w:t>
      </w:r>
      <w:r w:rsidR="007A600D">
        <w:rPr>
          <w:sz w:val="28"/>
          <w:szCs w:val="28"/>
        </w:rPr>
        <w:t>***</w:t>
      </w:r>
      <w:r w:rsidR="00A8584D">
        <w:rPr>
          <w:sz w:val="28"/>
          <w:szCs w:val="28"/>
        </w:rPr>
        <w:t xml:space="preserve">), </w:t>
      </w:r>
      <w:r w:rsidRPr="00456F05" w:rsidR="00456F05">
        <w:rPr>
          <w:sz w:val="28"/>
          <w:szCs w:val="28"/>
        </w:rPr>
        <w:t xml:space="preserve">ранее </w:t>
      </w:r>
      <w:r w:rsidRPr="00456F05" w:rsidR="00456F05">
        <w:rPr>
          <w:sz w:val="28"/>
          <w:szCs w:val="28"/>
        </w:rPr>
        <w:t>привлекавшегося</w:t>
      </w:r>
      <w:r w:rsidRPr="00456F05" w:rsidR="00456F05">
        <w:rPr>
          <w:sz w:val="28"/>
          <w:szCs w:val="28"/>
        </w:rPr>
        <w:t xml:space="preserve"> к административной ответственности за совершение однородных административных правонарушений,</w:t>
      </w:r>
      <w:r w:rsidR="00456F05">
        <w:rPr>
          <w:sz w:val="28"/>
          <w:szCs w:val="28"/>
        </w:rPr>
        <w:t xml:space="preserve"> </w:t>
      </w:r>
    </w:p>
    <w:p w:rsidR="00DE7DF4" w:rsidP="00F0122F">
      <w:pPr>
        <w:tabs>
          <w:tab w:val="left" w:pos="709"/>
        </w:tabs>
        <w:jc w:val="both"/>
        <w:rPr>
          <w:sz w:val="28"/>
          <w:szCs w:val="28"/>
        </w:rPr>
      </w:pPr>
    </w:p>
    <w:p w:rsidR="00972194" w:rsidP="00972194">
      <w:pPr>
        <w:ind w:firstLine="357"/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установил:</w:t>
      </w:r>
      <w:r w:rsidR="00B70E7B">
        <w:rPr>
          <w:bCs/>
          <w:sz w:val="28"/>
          <w:szCs w:val="28"/>
        </w:rPr>
        <w:t xml:space="preserve"> </w:t>
      </w:r>
    </w:p>
    <w:p w:rsidR="00AA264A" w:rsidP="00CD1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Фагмеев</w:t>
      </w:r>
      <w:r>
        <w:rPr>
          <w:sz w:val="28"/>
          <w:szCs w:val="28"/>
        </w:rPr>
        <w:t xml:space="preserve"> И.И.</w:t>
      </w:r>
      <w:r w:rsidR="004A255C">
        <w:rPr>
          <w:sz w:val="28"/>
          <w:szCs w:val="28"/>
          <w:lang w:val="tt-RU"/>
        </w:rPr>
        <w:t>,</w:t>
      </w:r>
      <w:r w:rsidRPr="00E420D1" w:rsidR="00E46F0F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являясь</w:t>
      </w:r>
      <w:r w:rsidR="00EB56B3">
        <w:rPr>
          <w:sz w:val="28"/>
          <w:szCs w:val="28"/>
        </w:rPr>
        <w:t xml:space="preserve"> </w:t>
      </w:r>
      <w:r w:rsidR="001B1BEA">
        <w:rPr>
          <w:sz w:val="28"/>
          <w:szCs w:val="28"/>
        </w:rPr>
        <w:t>директором</w:t>
      </w:r>
      <w:r w:rsidRPr="005B0B49" w:rsidR="005B0B49">
        <w:rPr>
          <w:sz w:val="28"/>
          <w:szCs w:val="28"/>
        </w:rPr>
        <w:t xml:space="preserve"> общества с ограниченной ответственностью </w:t>
      </w:r>
      <w:r w:rsidRPr="00456F05">
        <w:rPr>
          <w:sz w:val="28"/>
          <w:szCs w:val="28"/>
        </w:rPr>
        <w:t>«</w:t>
      </w:r>
      <w:r w:rsidR="007A600D">
        <w:rPr>
          <w:sz w:val="28"/>
          <w:szCs w:val="28"/>
        </w:rPr>
        <w:t>***</w:t>
      </w:r>
      <w:r w:rsidRPr="00456F05">
        <w:rPr>
          <w:sz w:val="28"/>
          <w:szCs w:val="28"/>
        </w:rPr>
        <w:t>»</w:t>
      </w:r>
      <w:r w:rsidR="00B34F3B">
        <w:rPr>
          <w:sz w:val="28"/>
          <w:szCs w:val="28"/>
        </w:rPr>
        <w:t xml:space="preserve">, </w:t>
      </w:r>
      <w:r w:rsidRPr="00AA264A">
        <w:rPr>
          <w:sz w:val="28"/>
          <w:szCs w:val="28"/>
        </w:rPr>
        <w:t xml:space="preserve">в нарушение пункта 2 статьи 230 Налогового кодекса Российской Федерации допустил несвоевременное представление расчета сумм налога на доходы физических лиц, исчисленных и удержанных налоговым агентом (расчет по форме 6-НДФЛ) за </w:t>
      </w:r>
      <w:r>
        <w:rPr>
          <w:sz w:val="28"/>
          <w:szCs w:val="28"/>
        </w:rPr>
        <w:t>полугодие</w:t>
      </w:r>
      <w:r w:rsidRPr="00AA264A">
        <w:rPr>
          <w:sz w:val="28"/>
          <w:szCs w:val="28"/>
        </w:rPr>
        <w:t xml:space="preserve"> 2021 года, со сроком представления не позднее </w:t>
      </w:r>
      <w:r>
        <w:rPr>
          <w:sz w:val="28"/>
          <w:szCs w:val="28"/>
        </w:rPr>
        <w:t>2 августа</w:t>
      </w:r>
      <w:r w:rsidRPr="00AA264A">
        <w:rPr>
          <w:sz w:val="28"/>
          <w:szCs w:val="28"/>
        </w:rPr>
        <w:t xml:space="preserve"> 2021 года, фактически представил </w:t>
      </w:r>
      <w:r>
        <w:rPr>
          <w:sz w:val="28"/>
          <w:szCs w:val="28"/>
        </w:rPr>
        <w:t xml:space="preserve">31 августа </w:t>
      </w:r>
      <w:r w:rsidRPr="00AA264A">
        <w:rPr>
          <w:sz w:val="28"/>
          <w:szCs w:val="28"/>
        </w:rPr>
        <w:t xml:space="preserve">2021 года.   </w:t>
      </w:r>
    </w:p>
    <w:p w:rsidR="00DE7DF4" w:rsidP="00CD1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Фагмеев</w:t>
      </w:r>
      <w:r>
        <w:rPr>
          <w:sz w:val="28"/>
          <w:szCs w:val="28"/>
        </w:rPr>
        <w:t xml:space="preserve"> И.И.</w:t>
      </w:r>
      <w:r w:rsidRPr="00DE7DF4">
        <w:rPr>
          <w:sz w:val="28"/>
          <w:szCs w:val="28"/>
        </w:rPr>
        <w:t>, будучи надлежащим образом извещенн</w:t>
      </w:r>
      <w:r w:rsidR="001B1BEA">
        <w:rPr>
          <w:sz w:val="28"/>
          <w:szCs w:val="28"/>
        </w:rPr>
        <w:t>ым</w:t>
      </w:r>
      <w:r w:rsidRPr="00DE7DF4">
        <w:rPr>
          <w:sz w:val="28"/>
          <w:szCs w:val="28"/>
        </w:rPr>
        <w:t>, на судебное заседание не явил</w:t>
      </w:r>
      <w:r w:rsidR="001B1BEA">
        <w:rPr>
          <w:sz w:val="28"/>
          <w:szCs w:val="28"/>
        </w:rPr>
        <w:t>ся</w:t>
      </w:r>
      <w:r w:rsidRPr="00DE7DF4">
        <w:rPr>
          <w:sz w:val="28"/>
          <w:szCs w:val="28"/>
        </w:rPr>
        <w:t xml:space="preserve">. Учитывая, что необходимые меры по надлежащему извещению </w:t>
      </w:r>
      <w:r>
        <w:rPr>
          <w:sz w:val="28"/>
          <w:szCs w:val="28"/>
        </w:rPr>
        <w:t>Фагмеева</w:t>
      </w:r>
      <w:r>
        <w:rPr>
          <w:sz w:val="28"/>
          <w:szCs w:val="28"/>
        </w:rPr>
        <w:t xml:space="preserve"> И.И.</w:t>
      </w:r>
      <w:r w:rsidR="00C758DC">
        <w:rPr>
          <w:sz w:val="28"/>
          <w:szCs w:val="28"/>
        </w:rPr>
        <w:t xml:space="preserve"> </w:t>
      </w:r>
      <w:r w:rsidRPr="00DE7DF4">
        <w:rPr>
          <w:sz w:val="28"/>
          <w:szCs w:val="28"/>
        </w:rPr>
        <w:t xml:space="preserve">о времени и месте рассмотрения дела приняты, суд, исходя из требований части 2 статьи 25.1 КоАП Российской Федерации, полагает возможным рассмотреть данное дело об административном правонарушении в его отсутствие.      </w:t>
      </w:r>
    </w:p>
    <w:p w:rsidR="00AA264A" w:rsidRPr="00AA264A" w:rsidP="00AA264A">
      <w:pPr>
        <w:pStyle w:val="BodyTextIndent2"/>
        <w:ind w:firstLine="709"/>
        <w:rPr>
          <w:sz w:val="28"/>
          <w:szCs w:val="28"/>
        </w:rPr>
      </w:pPr>
      <w:r w:rsidRPr="00AA264A">
        <w:rPr>
          <w:sz w:val="28"/>
          <w:szCs w:val="28"/>
        </w:rPr>
        <w:t xml:space="preserve">Изучив материалы дела в их совокупности, мировой судья приходит к выводу о том, что виновность </w:t>
      </w:r>
      <w:r w:rsidRPr="00AA264A">
        <w:rPr>
          <w:sz w:val="28"/>
          <w:szCs w:val="28"/>
        </w:rPr>
        <w:t>Фагмеева</w:t>
      </w:r>
      <w:r w:rsidRPr="00AA264A">
        <w:rPr>
          <w:sz w:val="28"/>
          <w:szCs w:val="28"/>
        </w:rPr>
        <w:t xml:space="preserve"> И.И. подтверждается следующими доказательствами: протоколом об административном правонарушении </w:t>
      </w:r>
      <w:r>
        <w:rPr>
          <w:sz w:val="28"/>
          <w:szCs w:val="28"/>
        </w:rPr>
        <w:br/>
      </w:r>
      <w:r w:rsidRPr="00AA264A">
        <w:rPr>
          <w:sz w:val="28"/>
          <w:szCs w:val="28"/>
        </w:rPr>
        <w:t xml:space="preserve">№ </w:t>
      </w:r>
      <w:r w:rsidR="007A600D">
        <w:rPr>
          <w:sz w:val="28"/>
          <w:szCs w:val="28"/>
        </w:rPr>
        <w:t>***</w:t>
      </w:r>
      <w:r w:rsidRPr="00AA264A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AA264A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AA264A">
        <w:rPr>
          <w:sz w:val="28"/>
          <w:szCs w:val="28"/>
        </w:rPr>
        <w:t xml:space="preserve"> 2022 года, составленным по факту  выявленного правонарушения (</w:t>
      </w:r>
      <w:r w:rsidRPr="00AA264A">
        <w:rPr>
          <w:sz w:val="28"/>
          <w:szCs w:val="28"/>
        </w:rPr>
        <w:t>л.д</w:t>
      </w:r>
      <w:r w:rsidRPr="00AA264A">
        <w:rPr>
          <w:sz w:val="28"/>
          <w:szCs w:val="28"/>
        </w:rPr>
        <w:t>. 3-5), выпиской из Единого государственного реестра юридических лиц (</w:t>
      </w:r>
      <w:r w:rsidRPr="00AA264A">
        <w:rPr>
          <w:sz w:val="28"/>
          <w:szCs w:val="28"/>
        </w:rPr>
        <w:t>л.д</w:t>
      </w:r>
      <w:r w:rsidRPr="00AA264A">
        <w:rPr>
          <w:sz w:val="28"/>
          <w:szCs w:val="28"/>
        </w:rPr>
        <w:t>. 12-</w:t>
      </w:r>
      <w:r>
        <w:rPr>
          <w:sz w:val="28"/>
          <w:szCs w:val="28"/>
        </w:rPr>
        <w:t>14</w:t>
      </w:r>
      <w:r w:rsidRPr="00AA264A">
        <w:rPr>
          <w:sz w:val="28"/>
          <w:szCs w:val="28"/>
        </w:rPr>
        <w:t>), распечаткой с сайта АИС Налог, согласно которой расчет по форме 6-НДФЛ за</w:t>
      </w:r>
      <w:r w:rsidRPr="00AA264A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AA264A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A264A">
        <w:rPr>
          <w:sz w:val="28"/>
          <w:szCs w:val="28"/>
        </w:rPr>
        <w:t xml:space="preserve"> года представлен в налоговый орган </w:t>
      </w:r>
      <w:r>
        <w:rPr>
          <w:sz w:val="28"/>
          <w:szCs w:val="28"/>
        </w:rPr>
        <w:t>31 августа</w:t>
      </w:r>
      <w:r w:rsidRPr="00AA264A">
        <w:rPr>
          <w:sz w:val="28"/>
          <w:szCs w:val="28"/>
        </w:rPr>
        <w:t xml:space="preserve"> 2021 года (</w:t>
      </w:r>
      <w:r w:rsidRPr="00AA264A">
        <w:rPr>
          <w:sz w:val="28"/>
          <w:szCs w:val="28"/>
        </w:rPr>
        <w:t>л.д</w:t>
      </w:r>
      <w:r w:rsidRPr="00AA264A">
        <w:rPr>
          <w:sz w:val="28"/>
          <w:szCs w:val="28"/>
        </w:rPr>
        <w:t xml:space="preserve">. 15) и другими материалами дела.      </w:t>
      </w:r>
    </w:p>
    <w:p w:rsidR="00AA264A" w:rsidRPr="00AA264A" w:rsidP="00AA264A">
      <w:pPr>
        <w:pStyle w:val="BodyTextIndent2"/>
        <w:ind w:firstLine="709"/>
        <w:rPr>
          <w:sz w:val="28"/>
          <w:szCs w:val="28"/>
        </w:rPr>
      </w:pPr>
      <w:r w:rsidRPr="00AA264A">
        <w:rPr>
          <w:sz w:val="28"/>
          <w:szCs w:val="28"/>
        </w:rPr>
        <w:t xml:space="preserve">Оснований не доверять данным доказательствам у суда не имеется, поскольку они  получены в соответствии с требованиями закона и не оспорены в судебном заседании. </w:t>
      </w:r>
    </w:p>
    <w:p w:rsidR="00AA264A" w:rsidP="00AA264A">
      <w:pPr>
        <w:pStyle w:val="BodyTextIndent2"/>
        <w:ind w:firstLine="709"/>
        <w:rPr>
          <w:sz w:val="28"/>
          <w:szCs w:val="28"/>
        </w:rPr>
      </w:pPr>
      <w:r w:rsidRPr="00AA264A">
        <w:rPr>
          <w:sz w:val="28"/>
          <w:szCs w:val="28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</w:t>
      </w:r>
      <w:r w:rsidRPr="00AA264A">
        <w:rPr>
          <w:sz w:val="28"/>
          <w:szCs w:val="28"/>
        </w:rPr>
        <w:t>Фагмеева</w:t>
      </w:r>
      <w:r w:rsidRPr="00AA264A">
        <w:rPr>
          <w:sz w:val="28"/>
          <w:szCs w:val="28"/>
        </w:rPr>
        <w:t xml:space="preserve"> И.И. доказана.</w:t>
      </w:r>
    </w:p>
    <w:p w:rsidR="00DF46CD" w:rsidP="00AA264A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Действия </w:t>
      </w:r>
      <w:r w:rsidR="00456F05">
        <w:rPr>
          <w:sz w:val="28"/>
          <w:szCs w:val="28"/>
        </w:rPr>
        <w:t>Фагмеева</w:t>
      </w:r>
      <w:r w:rsidR="00456F05">
        <w:rPr>
          <w:sz w:val="28"/>
          <w:szCs w:val="28"/>
        </w:rPr>
        <w:t xml:space="preserve"> И.И.</w:t>
      </w:r>
      <w:r w:rsidR="004A255C">
        <w:rPr>
          <w:sz w:val="28"/>
          <w:szCs w:val="28"/>
        </w:rPr>
        <w:t xml:space="preserve"> </w:t>
      </w:r>
      <w:r w:rsidRPr="00DF46CD">
        <w:rPr>
          <w:sz w:val="28"/>
          <w:szCs w:val="28"/>
        </w:rPr>
        <w:t>суд квалифицирует по части 1 статьи 15.6 Ко</w:t>
      </w:r>
      <w:r w:rsidR="00213D08">
        <w:rPr>
          <w:sz w:val="28"/>
          <w:szCs w:val="28"/>
        </w:rPr>
        <w:t>АП</w:t>
      </w:r>
      <w:r w:rsidRPr="00DF46CD">
        <w:rPr>
          <w:sz w:val="28"/>
          <w:szCs w:val="28"/>
        </w:rPr>
        <w:t xml:space="preserve"> Р</w:t>
      </w:r>
      <w:r w:rsidR="00213D08">
        <w:rPr>
          <w:sz w:val="28"/>
          <w:szCs w:val="28"/>
        </w:rPr>
        <w:t xml:space="preserve">оссийской </w:t>
      </w:r>
      <w:r w:rsidRPr="00DF46CD">
        <w:rPr>
          <w:sz w:val="28"/>
          <w:szCs w:val="28"/>
        </w:rPr>
        <w:t>Ф</w:t>
      </w:r>
      <w:r w:rsidR="00213D08">
        <w:rPr>
          <w:sz w:val="28"/>
          <w:szCs w:val="28"/>
        </w:rPr>
        <w:t xml:space="preserve">едерации </w:t>
      </w:r>
      <w:r w:rsidRPr="00DF46CD">
        <w:rPr>
          <w:sz w:val="28"/>
          <w:szCs w:val="28"/>
        </w:rPr>
        <w:t xml:space="preserve">– </w:t>
      </w:r>
      <w:r w:rsidRPr="00896E1B" w:rsidR="00896E1B">
        <w:rPr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896E1B" w:rsidR="00896E1B">
        <w:rPr>
          <w:sz w:val="28"/>
          <w:szCs w:val="28"/>
        </w:rPr>
        <w:t xml:space="preserve"> случаев, предусмотренных частью 2 настоящей статьи, что влечет наложение административного штрафа на граждан в размере от ста до трехсот рублей; на должностных лиц - от трехсот до пятисот рублей</w:t>
      </w:r>
      <w:r w:rsidRPr="00DF46CD">
        <w:rPr>
          <w:sz w:val="28"/>
          <w:szCs w:val="28"/>
        </w:rPr>
        <w:t>.</w:t>
      </w:r>
    </w:p>
    <w:p w:rsidR="00E43AD4" w:rsidP="006A709E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ответственность</w:t>
      </w:r>
      <w:r>
        <w:rPr>
          <w:sz w:val="28"/>
          <w:szCs w:val="28"/>
        </w:rPr>
        <w:t>, судом не установлено.</w:t>
      </w:r>
    </w:p>
    <w:p w:rsidR="00F772A2" w:rsidP="006A709E">
      <w:pPr>
        <w:pStyle w:val="BodyTextIndent2"/>
        <w:ind w:firstLine="709"/>
        <w:rPr>
          <w:sz w:val="28"/>
          <w:szCs w:val="28"/>
        </w:rPr>
      </w:pPr>
      <w:r w:rsidRPr="00F772A2">
        <w:rPr>
          <w:sz w:val="28"/>
          <w:szCs w:val="28"/>
        </w:rPr>
        <w:t xml:space="preserve">В качестве обстоятельства, отягчающего административную ответственность, в соответствии с пунктом 2 части 1 статьи 4.3 КоАП Российской Федерации, мировой судья признает повторное совершение </w:t>
      </w:r>
      <w:r>
        <w:rPr>
          <w:sz w:val="28"/>
          <w:szCs w:val="28"/>
        </w:rPr>
        <w:t>Фагмеевым</w:t>
      </w:r>
      <w:r>
        <w:rPr>
          <w:sz w:val="28"/>
          <w:szCs w:val="28"/>
        </w:rPr>
        <w:t xml:space="preserve"> И.И.</w:t>
      </w:r>
      <w:r w:rsidRPr="00F772A2">
        <w:rPr>
          <w:sz w:val="28"/>
          <w:szCs w:val="28"/>
        </w:rPr>
        <w:t xml:space="preserve"> однородного административного правонарушения, поскольку в течение года он привлекался к административной ответственности за совершение административного правонарушения против порядка управления и в области налогов и сборов (</w:t>
      </w:r>
      <w:r w:rsidRPr="00F772A2">
        <w:rPr>
          <w:sz w:val="28"/>
          <w:szCs w:val="28"/>
        </w:rPr>
        <w:t>л.д</w:t>
      </w:r>
      <w:r w:rsidRPr="00F772A2">
        <w:rPr>
          <w:sz w:val="28"/>
          <w:szCs w:val="28"/>
        </w:rPr>
        <w:t xml:space="preserve">. </w:t>
      </w:r>
      <w:r w:rsidR="00786AB4">
        <w:rPr>
          <w:sz w:val="28"/>
          <w:szCs w:val="28"/>
        </w:rPr>
        <w:t>18</w:t>
      </w:r>
      <w:r w:rsidRPr="00F772A2">
        <w:rPr>
          <w:sz w:val="28"/>
          <w:szCs w:val="28"/>
        </w:rPr>
        <w:t>-</w:t>
      </w:r>
      <w:r w:rsidR="00786AB4">
        <w:rPr>
          <w:sz w:val="28"/>
          <w:szCs w:val="28"/>
        </w:rPr>
        <w:t>19</w:t>
      </w:r>
      <w:r w:rsidRPr="00F772A2">
        <w:rPr>
          <w:sz w:val="28"/>
          <w:szCs w:val="28"/>
        </w:rPr>
        <w:t>).</w:t>
      </w:r>
    </w:p>
    <w:p w:rsidR="000238B0" w:rsidP="00E43AD4">
      <w:pPr>
        <w:pStyle w:val="BodyTextIndent2"/>
        <w:ind w:firstLine="709"/>
        <w:rPr>
          <w:sz w:val="28"/>
          <w:szCs w:val="28"/>
        </w:rPr>
      </w:pPr>
      <w:r w:rsidRPr="00E43AD4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имеющиеся в материалах дела данные о личности виновного, который ранее привлекался к административной ответственности, за совершение однородного правонарушения, конкретные обстоятельства дела (нарушенный срок представления налоговой декларации) и приходит к выводу  о назначении наказания в виде административного штрафа в минимальном размере, предусмотренном санкцией </w:t>
      </w:r>
      <w:r w:rsidR="000D06FD">
        <w:rPr>
          <w:sz w:val="28"/>
          <w:szCs w:val="28"/>
        </w:rPr>
        <w:br/>
      </w:r>
      <w:r w:rsidRPr="00E43AD4">
        <w:rPr>
          <w:sz w:val="28"/>
          <w:szCs w:val="28"/>
        </w:rPr>
        <w:t>ч. 1 ст. 15.6 КоАП Российской Федерации.</w:t>
      </w:r>
    </w:p>
    <w:p w:rsidR="00FB5C39" w:rsidP="00E43AD4">
      <w:pPr>
        <w:pStyle w:val="BodyTextIndent2"/>
        <w:ind w:firstLine="709"/>
        <w:rPr>
          <w:sz w:val="28"/>
          <w:szCs w:val="28"/>
        </w:rPr>
      </w:pPr>
      <w:r w:rsidRPr="00FB5C39">
        <w:rPr>
          <w:sz w:val="28"/>
          <w:szCs w:val="28"/>
        </w:rPr>
        <w:t xml:space="preserve">Оснований для применения положений части 1 статьи 4.1.1 КоАП Российской Федерации в рассматриваемом случае суд не находит, поскольку </w:t>
      </w:r>
      <w:r w:rsidRPr="00FB5C39">
        <w:rPr>
          <w:sz w:val="28"/>
          <w:szCs w:val="28"/>
        </w:rPr>
        <w:t>Фагмеев</w:t>
      </w:r>
      <w:r w:rsidRPr="00FB5C39">
        <w:rPr>
          <w:sz w:val="28"/>
          <w:szCs w:val="28"/>
        </w:rPr>
        <w:t xml:space="preserve"> И.И. ранее привлекался к административной ответственности.</w:t>
      </w:r>
      <w:r>
        <w:rPr>
          <w:sz w:val="28"/>
          <w:szCs w:val="28"/>
        </w:rPr>
        <w:t xml:space="preserve"> </w:t>
      </w:r>
    </w:p>
    <w:p w:rsidR="00DF46CD" w:rsidP="00E43AD4">
      <w:pPr>
        <w:pStyle w:val="BodyTextIndent2"/>
        <w:ind w:firstLine="709"/>
        <w:rPr>
          <w:sz w:val="28"/>
          <w:szCs w:val="28"/>
        </w:rPr>
      </w:pPr>
      <w:r w:rsidRPr="000238B0">
        <w:rPr>
          <w:sz w:val="28"/>
          <w:szCs w:val="28"/>
        </w:rPr>
        <w:t xml:space="preserve">На основании </w:t>
      </w:r>
      <w:r w:rsidRPr="000238B0">
        <w:rPr>
          <w:sz w:val="28"/>
          <w:szCs w:val="28"/>
        </w:rPr>
        <w:t>изложенного</w:t>
      </w:r>
      <w:r w:rsidRPr="000238B0">
        <w:rPr>
          <w:sz w:val="28"/>
          <w:szCs w:val="28"/>
        </w:rPr>
        <w:t xml:space="preserve"> и руководствуясь статьями</w:t>
      </w:r>
      <w:r>
        <w:rPr>
          <w:sz w:val="28"/>
          <w:szCs w:val="28"/>
        </w:rPr>
        <w:t xml:space="preserve"> 4.1-4.3; статьями</w:t>
      </w:r>
      <w:r w:rsidRPr="000238B0">
        <w:rPr>
          <w:sz w:val="28"/>
          <w:szCs w:val="28"/>
        </w:rPr>
        <w:t xml:space="preserve"> 29.9-29.11 КоАП Российской Федерации, мировой судья </w:t>
      </w:r>
      <w:r w:rsidRPr="006A709E" w:rsidR="006A709E">
        <w:rPr>
          <w:sz w:val="28"/>
          <w:szCs w:val="28"/>
        </w:rPr>
        <w:t xml:space="preserve"> </w:t>
      </w:r>
      <w:r w:rsidR="00396A90">
        <w:rPr>
          <w:sz w:val="28"/>
          <w:szCs w:val="28"/>
        </w:rPr>
        <w:t xml:space="preserve"> </w:t>
      </w:r>
    </w:p>
    <w:p w:rsidR="000238B0" w:rsidP="00DF46CD">
      <w:pPr>
        <w:pStyle w:val="BodyTextIndent2"/>
        <w:ind w:firstLine="709"/>
        <w:jc w:val="center"/>
        <w:rPr>
          <w:sz w:val="28"/>
          <w:szCs w:val="28"/>
        </w:rPr>
      </w:pPr>
    </w:p>
    <w:p w:rsidR="00140002" w:rsidP="00DF46CD">
      <w:pPr>
        <w:pStyle w:val="BodyTextIndent2"/>
        <w:ind w:firstLine="709"/>
        <w:jc w:val="center"/>
        <w:rPr>
          <w:sz w:val="28"/>
          <w:szCs w:val="28"/>
        </w:rPr>
      </w:pPr>
      <w:r w:rsidRPr="00DF46CD">
        <w:rPr>
          <w:sz w:val="28"/>
          <w:szCs w:val="28"/>
        </w:rPr>
        <w:t>постановил:</w:t>
      </w:r>
      <w:r w:rsidR="008D77EF">
        <w:rPr>
          <w:sz w:val="28"/>
          <w:szCs w:val="28"/>
        </w:rPr>
        <w:t xml:space="preserve"> </w:t>
      </w:r>
      <w:r w:rsidR="000D06FD">
        <w:rPr>
          <w:sz w:val="28"/>
          <w:szCs w:val="28"/>
        </w:rPr>
        <w:t xml:space="preserve"> </w:t>
      </w:r>
    </w:p>
    <w:p w:rsidR="006A709E" w:rsidRPr="006A709E" w:rsidP="006A709E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 xml:space="preserve">признать </w:t>
      </w:r>
      <w:r w:rsidRPr="000D06FD" w:rsidR="000D06FD">
        <w:rPr>
          <w:sz w:val="28"/>
          <w:szCs w:val="28"/>
        </w:rPr>
        <w:t>Фагмеева</w:t>
      </w:r>
      <w:r w:rsidRPr="000D06FD" w:rsidR="000D06FD">
        <w:rPr>
          <w:sz w:val="28"/>
          <w:szCs w:val="28"/>
        </w:rPr>
        <w:t xml:space="preserve"> </w:t>
      </w:r>
      <w:r w:rsidRPr="000D06FD" w:rsidR="000D06FD">
        <w:rPr>
          <w:sz w:val="28"/>
          <w:szCs w:val="28"/>
        </w:rPr>
        <w:t>Исая</w:t>
      </w:r>
      <w:r w:rsidRPr="000D06FD" w:rsidR="000D06FD">
        <w:rPr>
          <w:sz w:val="28"/>
          <w:szCs w:val="28"/>
        </w:rPr>
        <w:t xml:space="preserve"> </w:t>
      </w:r>
      <w:r w:rsidRPr="000D06FD" w:rsidR="000D06FD">
        <w:rPr>
          <w:sz w:val="28"/>
          <w:szCs w:val="28"/>
        </w:rPr>
        <w:t>Ильгизяровича</w:t>
      </w:r>
      <w:r w:rsidRPr="000D06FD" w:rsidR="000D06FD">
        <w:rPr>
          <w:sz w:val="28"/>
          <w:szCs w:val="28"/>
        </w:rPr>
        <w:t xml:space="preserve"> </w:t>
      </w:r>
      <w:r w:rsidRPr="006A709E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6A709E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Российской Федерации, и назначить наказание в виде </w:t>
      </w:r>
      <w:r w:rsidR="000D06FD">
        <w:rPr>
          <w:sz w:val="28"/>
          <w:szCs w:val="28"/>
        </w:rPr>
        <w:t>административного штрафа в размере 30</w:t>
      </w:r>
      <w:r w:rsidR="00A80DC7">
        <w:rPr>
          <w:sz w:val="28"/>
          <w:szCs w:val="28"/>
        </w:rPr>
        <w:t>0</w:t>
      </w:r>
      <w:r w:rsidR="000D06FD">
        <w:rPr>
          <w:sz w:val="28"/>
          <w:szCs w:val="28"/>
        </w:rPr>
        <w:t xml:space="preserve"> (триста) рублей 00 копеек</w:t>
      </w:r>
      <w:r w:rsidRPr="006A709E">
        <w:rPr>
          <w:sz w:val="28"/>
          <w:szCs w:val="28"/>
        </w:rPr>
        <w:t xml:space="preserve">.      </w:t>
      </w:r>
      <w:r w:rsidR="00E27EF4">
        <w:rPr>
          <w:sz w:val="28"/>
          <w:szCs w:val="28"/>
        </w:rPr>
        <w:t xml:space="preserve"> </w:t>
      </w:r>
    </w:p>
    <w:p w:rsidR="000D06FD" w:rsidRPr="000D06FD" w:rsidP="000D06FD">
      <w:pPr>
        <w:pStyle w:val="BodyTextIndent2"/>
        <w:ind w:firstLine="709"/>
        <w:rPr>
          <w:sz w:val="28"/>
          <w:szCs w:val="28"/>
        </w:rPr>
      </w:pPr>
      <w:r w:rsidRPr="000D06FD">
        <w:rPr>
          <w:sz w:val="28"/>
          <w:szCs w:val="28"/>
        </w:rPr>
        <w:t xml:space="preserve">Разъяснить, что согласно статьи 32.2 КоАП Российской Федерации, административный штраф должен быть уплачен не позднее 60 дней со дня </w:t>
      </w:r>
      <w:r w:rsidRPr="000D06FD">
        <w:rPr>
          <w:sz w:val="28"/>
          <w:szCs w:val="28"/>
        </w:rPr>
        <w:t>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D06FD" w:rsidRPr="000D06FD" w:rsidP="000D06FD">
      <w:pPr>
        <w:pStyle w:val="BodyTextIndent2"/>
        <w:ind w:firstLine="709"/>
        <w:rPr>
          <w:sz w:val="28"/>
          <w:szCs w:val="28"/>
        </w:rPr>
      </w:pPr>
      <w:r w:rsidRPr="000D06FD">
        <w:rPr>
          <w:sz w:val="28"/>
          <w:szCs w:val="28"/>
        </w:rPr>
        <w:t xml:space="preserve">Штраф перечислить на следующие банковские реквизиты: </w:t>
      </w:r>
    </w:p>
    <w:p w:rsidR="000D06FD" w:rsidRPr="000D06FD" w:rsidP="000D06FD">
      <w:pPr>
        <w:pStyle w:val="BodyTextIndent2"/>
        <w:ind w:firstLine="709"/>
        <w:rPr>
          <w:sz w:val="28"/>
          <w:szCs w:val="28"/>
        </w:rPr>
      </w:pPr>
      <w:r w:rsidRPr="000D06FD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счета 0310064300000001110, ОКТМО 92701000001, БИК 019205400, </w:t>
      </w:r>
      <w:r w:rsidRPr="000D06FD">
        <w:rPr>
          <w:sz w:val="28"/>
          <w:szCs w:val="28"/>
        </w:rPr>
        <w:t>кор</w:t>
      </w:r>
      <w:r w:rsidRPr="000D06FD">
        <w:rPr>
          <w:sz w:val="28"/>
          <w:szCs w:val="28"/>
        </w:rPr>
        <w:t>.с</w:t>
      </w:r>
      <w:r w:rsidRPr="000D06FD">
        <w:rPr>
          <w:sz w:val="28"/>
          <w:szCs w:val="28"/>
        </w:rPr>
        <w:t>чет</w:t>
      </w:r>
      <w:r w:rsidRPr="000D06FD">
        <w:rPr>
          <w:sz w:val="28"/>
          <w:szCs w:val="28"/>
        </w:rPr>
        <w:t xml:space="preserve"> 40102810445370000079, КБК 73111601153010006140, УИН 03186909000000000</w:t>
      </w:r>
      <w:r w:rsidR="00112D9C">
        <w:rPr>
          <w:sz w:val="28"/>
          <w:szCs w:val="28"/>
        </w:rPr>
        <w:t>2930</w:t>
      </w:r>
      <w:r w:rsidR="00786AB4">
        <w:rPr>
          <w:sz w:val="28"/>
          <w:szCs w:val="28"/>
        </w:rPr>
        <w:t>6014</w:t>
      </w:r>
      <w:r w:rsidRPr="000D06FD">
        <w:rPr>
          <w:sz w:val="28"/>
          <w:szCs w:val="28"/>
        </w:rPr>
        <w:t>.</w:t>
      </w:r>
    </w:p>
    <w:p w:rsidR="000D06FD" w:rsidP="000D06FD">
      <w:pPr>
        <w:pStyle w:val="BodyTextIndent2"/>
        <w:ind w:firstLine="709"/>
        <w:rPr>
          <w:sz w:val="28"/>
          <w:szCs w:val="28"/>
        </w:rPr>
      </w:pPr>
      <w:r w:rsidRPr="000D06FD">
        <w:rPr>
          <w:sz w:val="28"/>
          <w:szCs w:val="28"/>
        </w:rPr>
        <w:t>Квитанция об уплате штрафа подлежит пр</w:t>
      </w:r>
      <w:r>
        <w:rPr>
          <w:sz w:val="28"/>
          <w:szCs w:val="28"/>
        </w:rPr>
        <w:t>едставлению в судебный участок</w:t>
      </w:r>
      <w:r w:rsidR="00112D9C">
        <w:rPr>
          <w:sz w:val="28"/>
          <w:szCs w:val="28"/>
        </w:rPr>
        <w:t xml:space="preserve"> </w:t>
      </w:r>
      <w:r w:rsidR="00112D9C">
        <w:rPr>
          <w:sz w:val="28"/>
          <w:szCs w:val="28"/>
        </w:rPr>
        <w:br/>
      </w:r>
      <w:r w:rsidRPr="000D06FD">
        <w:rPr>
          <w:sz w:val="28"/>
          <w:szCs w:val="28"/>
        </w:rPr>
        <w:t>№</w:t>
      </w:r>
      <w:r w:rsidR="00112D9C">
        <w:rPr>
          <w:sz w:val="28"/>
          <w:szCs w:val="28"/>
        </w:rPr>
        <w:t xml:space="preserve"> </w:t>
      </w:r>
      <w:r w:rsidRPr="000D06FD">
        <w:rPr>
          <w:sz w:val="28"/>
          <w:szCs w:val="28"/>
        </w:rPr>
        <w:t xml:space="preserve"> 1 по Сабинскому судебному району Республики Татарстан по адресу: Республика Татарстан, Сабинский район, </w:t>
      </w:r>
      <w:r w:rsidRPr="000D06FD">
        <w:rPr>
          <w:sz w:val="28"/>
          <w:szCs w:val="28"/>
        </w:rPr>
        <w:t>пгт</w:t>
      </w:r>
      <w:r w:rsidRPr="000D06FD">
        <w:rPr>
          <w:sz w:val="28"/>
          <w:szCs w:val="28"/>
        </w:rPr>
        <w:t xml:space="preserve">. Богатые Сабы, ул. Тукая, д. 12б, </w:t>
      </w:r>
      <w:r w:rsidRPr="000D06FD">
        <w:rPr>
          <w:sz w:val="28"/>
          <w:szCs w:val="28"/>
        </w:rPr>
        <w:t>каб</w:t>
      </w:r>
      <w:r w:rsidRPr="000D06FD">
        <w:rPr>
          <w:sz w:val="28"/>
          <w:szCs w:val="28"/>
        </w:rPr>
        <w:t xml:space="preserve">. № 12.  </w:t>
      </w:r>
    </w:p>
    <w:p w:rsidR="00DF46CD" w:rsidRPr="00DF46CD" w:rsidP="000D06F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вручения (получения) копии постановления.</w:t>
      </w:r>
    </w:p>
    <w:p w:rsidR="00DF46CD" w:rsidRPr="00DF46CD" w:rsidP="00DF46CD">
      <w:pPr>
        <w:pStyle w:val="BodyTextIndent2"/>
        <w:ind w:firstLine="709"/>
        <w:rPr>
          <w:sz w:val="28"/>
          <w:szCs w:val="28"/>
        </w:rPr>
      </w:pPr>
    </w:p>
    <w:p w:rsidR="00DF46CD" w:rsidP="00DF46CD">
      <w:pPr>
        <w:pStyle w:val="BodyTextIndent2"/>
        <w:ind w:firstLine="0"/>
        <w:rPr>
          <w:sz w:val="28"/>
          <w:szCs w:val="28"/>
        </w:rPr>
      </w:pPr>
      <w:r w:rsidRPr="00DF46CD">
        <w:rPr>
          <w:sz w:val="28"/>
          <w:szCs w:val="28"/>
        </w:rPr>
        <w:t xml:space="preserve">Мировой судья </w:t>
      </w:r>
      <w:r w:rsidRPr="00DF46CD">
        <w:rPr>
          <w:sz w:val="28"/>
          <w:szCs w:val="28"/>
        </w:rPr>
        <w:t xml:space="preserve"> Р.Р. </w:t>
      </w:r>
      <w:r w:rsidRPr="00DF46CD">
        <w:rPr>
          <w:sz w:val="28"/>
          <w:szCs w:val="28"/>
        </w:rPr>
        <w:t>Набиуллин</w:t>
      </w:r>
    </w:p>
    <w:p w:rsidR="00FE3335" w:rsidP="00F50A07">
      <w:pPr>
        <w:pStyle w:val="BodyTextIndent2"/>
        <w:ind w:firstLine="0"/>
      </w:pPr>
    </w:p>
    <w:sectPr w:rsidSect="00B629ED">
      <w:headerReference w:type="default" r:id="rId5"/>
      <w:pgSz w:w="11906" w:h="16838"/>
      <w:pgMar w:top="1134" w:right="567" w:bottom="184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5694372"/>
      <w:docPartObj>
        <w:docPartGallery w:val="Page Numbers (Top of Page)"/>
        <w:docPartUnique/>
      </w:docPartObj>
    </w:sdtPr>
    <w:sdtContent>
      <w:p w:rsidR="007A600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E82">
          <w:rPr>
            <w:noProof/>
          </w:rPr>
          <w:t>2</w:t>
        </w:r>
        <w:r>
          <w:fldChar w:fldCharType="end"/>
        </w:r>
      </w:p>
    </w:sdtContent>
  </w:sdt>
  <w:p w:rsidR="007A60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4E"/>
    <w:rsid w:val="000030C1"/>
    <w:rsid w:val="000235E2"/>
    <w:rsid w:val="000238B0"/>
    <w:rsid w:val="000332E5"/>
    <w:rsid w:val="0005412D"/>
    <w:rsid w:val="00061416"/>
    <w:rsid w:val="00064F32"/>
    <w:rsid w:val="000673F0"/>
    <w:rsid w:val="000737B4"/>
    <w:rsid w:val="00076C85"/>
    <w:rsid w:val="000A38D1"/>
    <w:rsid w:val="000A7B09"/>
    <w:rsid w:val="000C3044"/>
    <w:rsid w:val="000D06FD"/>
    <w:rsid w:val="000E09B3"/>
    <w:rsid w:val="000F5B52"/>
    <w:rsid w:val="00112D9C"/>
    <w:rsid w:val="0011513C"/>
    <w:rsid w:val="00140002"/>
    <w:rsid w:val="00141C4C"/>
    <w:rsid w:val="001448DB"/>
    <w:rsid w:val="00146EA3"/>
    <w:rsid w:val="00175CCA"/>
    <w:rsid w:val="001B1BEA"/>
    <w:rsid w:val="001B1DFA"/>
    <w:rsid w:val="001B2587"/>
    <w:rsid w:val="001C38AA"/>
    <w:rsid w:val="001C42F0"/>
    <w:rsid w:val="001D3EE3"/>
    <w:rsid w:val="001F39C7"/>
    <w:rsid w:val="00213231"/>
    <w:rsid w:val="00213D08"/>
    <w:rsid w:val="002148C1"/>
    <w:rsid w:val="00231046"/>
    <w:rsid w:val="00234D85"/>
    <w:rsid w:val="002466FF"/>
    <w:rsid w:val="00254C00"/>
    <w:rsid w:val="0025697B"/>
    <w:rsid w:val="00273C3E"/>
    <w:rsid w:val="002845CD"/>
    <w:rsid w:val="00286F10"/>
    <w:rsid w:val="002B0EB2"/>
    <w:rsid w:val="002B534E"/>
    <w:rsid w:val="002C40AA"/>
    <w:rsid w:val="002C7F1F"/>
    <w:rsid w:val="002D15E2"/>
    <w:rsid w:val="003239E2"/>
    <w:rsid w:val="003327F2"/>
    <w:rsid w:val="00343C90"/>
    <w:rsid w:val="00344599"/>
    <w:rsid w:val="0037121D"/>
    <w:rsid w:val="00385FB7"/>
    <w:rsid w:val="00386DCA"/>
    <w:rsid w:val="003901BA"/>
    <w:rsid w:val="00396A90"/>
    <w:rsid w:val="003F3A3C"/>
    <w:rsid w:val="003F6AFF"/>
    <w:rsid w:val="004470EB"/>
    <w:rsid w:val="004500E7"/>
    <w:rsid w:val="004516BE"/>
    <w:rsid w:val="00454D77"/>
    <w:rsid w:val="00456F05"/>
    <w:rsid w:val="0046332B"/>
    <w:rsid w:val="00467793"/>
    <w:rsid w:val="00467F51"/>
    <w:rsid w:val="0047252A"/>
    <w:rsid w:val="0047273A"/>
    <w:rsid w:val="00481BE0"/>
    <w:rsid w:val="004826EB"/>
    <w:rsid w:val="004862A7"/>
    <w:rsid w:val="004A255C"/>
    <w:rsid w:val="004B33A8"/>
    <w:rsid w:val="004C1F80"/>
    <w:rsid w:val="004D64AA"/>
    <w:rsid w:val="004F1911"/>
    <w:rsid w:val="00506B1A"/>
    <w:rsid w:val="00507BA4"/>
    <w:rsid w:val="00534DCC"/>
    <w:rsid w:val="005577EE"/>
    <w:rsid w:val="00563897"/>
    <w:rsid w:val="0056480C"/>
    <w:rsid w:val="005701CF"/>
    <w:rsid w:val="00590E52"/>
    <w:rsid w:val="005A46D3"/>
    <w:rsid w:val="005B0B49"/>
    <w:rsid w:val="005C73ED"/>
    <w:rsid w:val="006061DF"/>
    <w:rsid w:val="00613076"/>
    <w:rsid w:val="00622BDE"/>
    <w:rsid w:val="006309D7"/>
    <w:rsid w:val="00633758"/>
    <w:rsid w:val="00645AC1"/>
    <w:rsid w:val="00680494"/>
    <w:rsid w:val="00680BB4"/>
    <w:rsid w:val="0069627B"/>
    <w:rsid w:val="006A10CE"/>
    <w:rsid w:val="006A709E"/>
    <w:rsid w:val="006B5203"/>
    <w:rsid w:val="006B7258"/>
    <w:rsid w:val="007071FE"/>
    <w:rsid w:val="007115D6"/>
    <w:rsid w:val="007230DC"/>
    <w:rsid w:val="00733B5D"/>
    <w:rsid w:val="00746AB8"/>
    <w:rsid w:val="007500D7"/>
    <w:rsid w:val="00765AEB"/>
    <w:rsid w:val="0078000B"/>
    <w:rsid w:val="00786AB4"/>
    <w:rsid w:val="007A006A"/>
    <w:rsid w:val="007A0749"/>
    <w:rsid w:val="007A600D"/>
    <w:rsid w:val="007B1BD8"/>
    <w:rsid w:val="007B6003"/>
    <w:rsid w:val="007C22D5"/>
    <w:rsid w:val="007C2E3F"/>
    <w:rsid w:val="007D50A1"/>
    <w:rsid w:val="007E6B58"/>
    <w:rsid w:val="00800E82"/>
    <w:rsid w:val="00804B20"/>
    <w:rsid w:val="00833683"/>
    <w:rsid w:val="008412AA"/>
    <w:rsid w:val="00854A57"/>
    <w:rsid w:val="00861F4B"/>
    <w:rsid w:val="008735F7"/>
    <w:rsid w:val="00876A8F"/>
    <w:rsid w:val="008777A4"/>
    <w:rsid w:val="00883DDA"/>
    <w:rsid w:val="0089543E"/>
    <w:rsid w:val="00896E1B"/>
    <w:rsid w:val="008A452C"/>
    <w:rsid w:val="008D5757"/>
    <w:rsid w:val="008D6386"/>
    <w:rsid w:val="008D77EF"/>
    <w:rsid w:val="008E50F8"/>
    <w:rsid w:val="008E5119"/>
    <w:rsid w:val="008F748A"/>
    <w:rsid w:val="00901E70"/>
    <w:rsid w:val="009067FA"/>
    <w:rsid w:val="00910BF7"/>
    <w:rsid w:val="00915AB1"/>
    <w:rsid w:val="00915AE1"/>
    <w:rsid w:val="00925B36"/>
    <w:rsid w:val="009309E7"/>
    <w:rsid w:val="009349D5"/>
    <w:rsid w:val="009434B9"/>
    <w:rsid w:val="00954EDB"/>
    <w:rsid w:val="009561C5"/>
    <w:rsid w:val="00970097"/>
    <w:rsid w:val="00972194"/>
    <w:rsid w:val="009769BE"/>
    <w:rsid w:val="00981DEF"/>
    <w:rsid w:val="0098499C"/>
    <w:rsid w:val="0098635A"/>
    <w:rsid w:val="009A3CF8"/>
    <w:rsid w:val="009B6881"/>
    <w:rsid w:val="009B7273"/>
    <w:rsid w:val="009C063D"/>
    <w:rsid w:val="009E44BC"/>
    <w:rsid w:val="009E5D5E"/>
    <w:rsid w:val="009E69AB"/>
    <w:rsid w:val="009F4801"/>
    <w:rsid w:val="00A00CC4"/>
    <w:rsid w:val="00A3589A"/>
    <w:rsid w:val="00A3640F"/>
    <w:rsid w:val="00A40744"/>
    <w:rsid w:val="00A6272E"/>
    <w:rsid w:val="00A80DC7"/>
    <w:rsid w:val="00A83BB6"/>
    <w:rsid w:val="00A8584D"/>
    <w:rsid w:val="00A86027"/>
    <w:rsid w:val="00A94E1A"/>
    <w:rsid w:val="00AA264A"/>
    <w:rsid w:val="00AC177A"/>
    <w:rsid w:val="00AD698D"/>
    <w:rsid w:val="00AE215D"/>
    <w:rsid w:val="00AF26DA"/>
    <w:rsid w:val="00B06527"/>
    <w:rsid w:val="00B10978"/>
    <w:rsid w:val="00B34F3B"/>
    <w:rsid w:val="00B50AC6"/>
    <w:rsid w:val="00B629ED"/>
    <w:rsid w:val="00B67371"/>
    <w:rsid w:val="00B70E7B"/>
    <w:rsid w:val="00B76FB3"/>
    <w:rsid w:val="00B840D0"/>
    <w:rsid w:val="00B94681"/>
    <w:rsid w:val="00B9482E"/>
    <w:rsid w:val="00BA2F71"/>
    <w:rsid w:val="00BA5E9B"/>
    <w:rsid w:val="00BC681E"/>
    <w:rsid w:val="00C06849"/>
    <w:rsid w:val="00C10D42"/>
    <w:rsid w:val="00C26395"/>
    <w:rsid w:val="00C61D0A"/>
    <w:rsid w:val="00C670B6"/>
    <w:rsid w:val="00C67137"/>
    <w:rsid w:val="00C7373B"/>
    <w:rsid w:val="00C758DC"/>
    <w:rsid w:val="00C91088"/>
    <w:rsid w:val="00C92AE8"/>
    <w:rsid w:val="00C93D72"/>
    <w:rsid w:val="00C95943"/>
    <w:rsid w:val="00CB082F"/>
    <w:rsid w:val="00CB1DD2"/>
    <w:rsid w:val="00CB20AE"/>
    <w:rsid w:val="00CC0D0B"/>
    <w:rsid w:val="00CD1F9C"/>
    <w:rsid w:val="00CD5F48"/>
    <w:rsid w:val="00CE0B2D"/>
    <w:rsid w:val="00D149C2"/>
    <w:rsid w:val="00D15A60"/>
    <w:rsid w:val="00D20B38"/>
    <w:rsid w:val="00D2694A"/>
    <w:rsid w:val="00D3057A"/>
    <w:rsid w:val="00D46AFD"/>
    <w:rsid w:val="00D50D0E"/>
    <w:rsid w:val="00D80FEA"/>
    <w:rsid w:val="00D90A23"/>
    <w:rsid w:val="00D91C4A"/>
    <w:rsid w:val="00D96364"/>
    <w:rsid w:val="00DB2426"/>
    <w:rsid w:val="00DB3793"/>
    <w:rsid w:val="00DD26B2"/>
    <w:rsid w:val="00DE1C57"/>
    <w:rsid w:val="00DE7DF4"/>
    <w:rsid w:val="00DF46CD"/>
    <w:rsid w:val="00E008D9"/>
    <w:rsid w:val="00E122A0"/>
    <w:rsid w:val="00E24C1A"/>
    <w:rsid w:val="00E26876"/>
    <w:rsid w:val="00E27EF4"/>
    <w:rsid w:val="00E420D1"/>
    <w:rsid w:val="00E43AD4"/>
    <w:rsid w:val="00E46F0F"/>
    <w:rsid w:val="00E50D6D"/>
    <w:rsid w:val="00E529B7"/>
    <w:rsid w:val="00E90F74"/>
    <w:rsid w:val="00EA0985"/>
    <w:rsid w:val="00EB56B3"/>
    <w:rsid w:val="00ED5A31"/>
    <w:rsid w:val="00ED6713"/>
    <w:rsid w:val="00F0122F"/>
    <w:rsid w:val="00F13171"/>
    <w:rsid w:val="00F21E0C"/>
    <w:rsid w:val="00F33173"/>
    <w:rsid w:val="00F33CA1"/>
    <w:rsid w:val="00F3622D"/>
    <w:rsid w:val="00F43262"/>
    <w:rsid w:val="00F50A07"/>
    <w:rsid w:val="00F50B83"/>
    <w:rsid w:val="00F67A63"/>
    <w:rsid w:val="00F745F3"/>
    <w:rsid w:val="00F772A2"/>
    <w:rsid w:val="00F85E97"/>
    <w:rsid w:val="00F9234C"/>
    <w:rsid w:val="00FB14E4"/>
    <w:rsid w:val="00FB5C39"/>
    <w:rsid w:val="00FE18BC"/>
    <w:rsid w:val="00FE3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72194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97219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72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97219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067F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0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067F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067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F3D2-D2AD-40E8-8AFF-6180AFAF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