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2244" w:rsidP="008A224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16MS0171-01-2022-001302-92</w:t>
      </w:r>
    </w:p>
    <w:p w:rsidR="008A2244" w:rsidP="008A224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5-469/2022</w:t>
      </w:r>
    </w:p>
    <w:p w:rsidR="008A2244" w:rsidP="008A22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A2244" w:rsidP="008A22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A2244" w:rsidP="008A224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A2244" w:rsidP="008A22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A2244" w:rsidP="008A22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244" w:rsidP="008A224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A2244" w:rsidP="008A2244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3D1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D1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3D1E29">
        <w:rPr>
          <w:sz w:val="28"/>
          <w:szCs w:val="28"/>
        </w:rPr>
        <w:t>«обезличено</w:t>
      </w:r>
      <w:r w:rsidRPr="00514BD4" w:rsidR="003D1E2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зарегистрированной и проживающей по адресу: Республика Татарстан, Рыбно-Слободский район, </w:t>
      </w:r>
      <w:r w:rsidRPr="00514BD4" w:rsidR="003D1E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5E4C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 по статье 12.9 части 2 КоАП РФ (</w:t>
      </w:r>
      <w:r w:rsidR="00087005">
        <w:rPr>
          <w:rFonts w:ascii="Times New Roman" w:hAnsi="Times New Roman" w:cs="Times New Roman"/>
          <w:sz w:val="28"/>
          <w:szCs w:val="28"/>
        </w:rPr>
        <w:t xml:space="preserve">4 марта 2022 г., </w:t>
      </w:r>
      <w:r w:rsidR="003D632A">
        <w:rPr>
          <w:rFonts w:ascii="Times New Roman" w:hAnsi="Times New Roman" w:cs="Times New Roman"/>
          <w:sz w:val="28"/>
          <w:szCs w:val="28"/>
        </w:rPr>
        <w:t>6марта</w:t>
      </w:r>
      <w:r>
        <w:rPr>
          <w:rFonts w:ascii="Times New Roman" w:hAnsi="Times New Roman" w:cs="Times New Roman"/>
          <w:sz w:val="28"/>
          <w:szCs w:val="28"/>
        </w:rPr>
        <w:t xml:space="preserve"> 2022 г.), </w:t>
      </w:r>
    </w:p>
    <w:p w:rsidR="008A2244" w:rsidP="008A224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A2244" w:rsidP="008A224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2244" w:rsidP="008A2244">
      <w:pPr>
        <w:pStyle w:val="BodyText"/>
        <w:spacing w:after="0"/>
        <w:jc w:val="center"/>
        <w:rPr>
          <w:sz w:val="28"/>
          <w:szCs w:val="28"/>
        </w:rPr>
      </w:pP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3D1E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3D1E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марта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12 апреля 2022 года. 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., будучи извещенной надлежащим образом, в суд не явилась, ходатайств не заявляла, определено рассмотреть дело в её отсутствии.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 подтверждается протоколом по делу об административном правонарушении </w:t>
      </w:r>
      <w:r w:rsidRPr="00514BD4" w:rsidR="003D1E29">
        <w:rPr>
          <w:sz w:val="28"/>
          <w:szCs w:val="28"/>
        </w:rPr>
        <w:t>«обезличено</w:t>
      </w:r>
      <w:r w:rsidRPr="00514BD4" w:rsidR="003D1E2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мая 2022 г., постановлением по делу об административном правонарушении №</w:t>
      </w:r>
      <w:r w:rsidRPr="00514BD4" w:rsidR="003D1E2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6 марта 2022 г. 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мировой судья учитывает характер совершенного правонарушения, личность правонарушителя.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A2244" w:rsidP="008A224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A2244" w:rsidP="008A224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3D1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D1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</w:t>
      </w:r>
      <w:r w:rsidR="003D632A">
        <w:rPr>
          <w:rFonts w:ascii="Times New Roman" w:hAnsi="Times New Roman" w:cs="Times New Roman"/>
          <w:sz w:val="28"/>
          <w:szCs w:val="28"/>
        </w:rPr>
        <w:t>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3D632A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D63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8A2244" w:rsidP="008A22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A2244" w:rsidP="008A22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A2244" w:rsidP="008A224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A2244" w:rsidP="008A22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8A2244" w:rsidP="008A224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A2244" w:rsidP="008A224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3D1E2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A2244" w:rsidP="008A224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2244" w:rsidP="008A224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A2244" w:rsidP="008A224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A2244" w:rsidP="008A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8A2244" w:rsidP="008A224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3E5"/>
    <w:sectPr w:rsidSect="008A22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244"/>
    <w:rsid w:val="00087005"/>
    <w:rsid w:val="00286692"/>
    <w:rsid w:val="003D1E29"/>
    <w:rsid w:val="003D632A"/>
    <w:rsid w:val="00514BD4"/>
    <w:rsid w:val="005E4CC7"/>
    <w:rsid w:val="008A2244"/>
    <w:rsid w:val="00A464EB"/>
    <w:rsid w:val="00AB13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244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8A224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A2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A224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A224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A224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A2244"/>
  </w:style>
  <w:style w:type="paragraph" w:styleId="BodyText2">
    <w:name w:val="Body Text 2"/>
    <w:basedOn w:val="Normal"/>
    <w:link w:val="21"/>
    <w:semiHidden/>
    <w:unhideWhenUsed/>
    <w:rsid w:val="008A224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A2244"/>
  </w:style>
  <w:style w:type="character" w:customStyle="1" w:styleId="1">
    <w:name w:val="Название Знак1"/>
    <w:basedOn w:val="DefaultParagraphFont"/>
    <w:link w:val="Title"/>
    <w:locked/>
    <w:rsid w:val="008A224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A2244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8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8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