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4E9B" w:rsidP="00824E9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16MS0171-01-2021-000316-43</w:t>
      </w:r>
    </w:p>
    <w:p w:rsidR="00824E9B" w:rsidP="00824E9B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5-136/2021</w:t>
      </w:r>
    </w:p>
    <w:p w:rsidR="00824E9B" w:rsidP="00824E9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4E9B" w:rsidP="00824E9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24E9B" w:rsidP="00824E9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24E9B" w:rsidP="00824E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824E9B" w:rsidP="00824E9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9B" w:rsidP="00824E9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24E9B" w:rsidP="00824E9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 w:rsidR="0088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5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85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в с.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Республика Татарстан, Рыбно-Слободский район,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проживающего по адресу: Республика Татарстан, Рыбно-Слободский район,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выдан 25 марта 2011 года, неработающего, привлекавшегося к административной ответственности по статье 19.13 КоАП РФ </w:t>
      </w:r>
      <w:r w:rsidR="001F3FA4">
        <w:rPr>
          <w:rFonts w:ascii="Times New Roman" w:hAnsi="Times New Roman" w:cs="Times New Roman"/>
          <w:sz w:val="28"/>
          <w:szCs w:val="28"/>
        </w:rPr>
        <w:t xml:space="preserve">(10 марта 2021 г., 31 мая 2021 г., 14 сентября 2021 г., 22 сентября 2021 г., 26 октября 2021 г., 29 октября 2021 г., 8 ноября 2021 г., 25 ноября 2021 г., 30 ноября 2021 г., 23 </w:t>
      </w:r>
      <w:r w:rsidR="001F3FA4">
        <w:rPr>
          <w:rFonts w:ascii="Times New Roman" w:hAnsi="Times New Roman" w:cs="Times New Roman"/>
          <w:sz w:val="28"/>
          <w:szCs w:val="28"/>
        </w:rPr>
        <w:t>декабря 2021 г.),</w:t>
      </w:r>
    </w:p>
    <w:p w:rsidR="00824E9B" w:rsidP="00824E9B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824E9B" w:rsidP="00824E9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24E9B" w:rsidP="00824E9B">
      <w:pPr>
        <w:pStyle w:val="BodyText"/>
        <w:spacing w:after="0"/>
        <w:jc w:val="center"/>
        <w:rPr>
          <w:sz w:val="28"/>
          <w:szCs w:val="28"/>
        </w:rPr>
      </w:pPr>
    </w:p>
    <w:p w:rsidR="00824E9B" w:rsidP="00824E9B">
      <w:pPr>
        <w:pStyle w:val="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Латыпов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И.Ф. 6 февраля 2022года в 16 часов 03 минуты, находясь дома по адресу: </w:t>
      </w:r>
      <w:r>
        <w:rPr>
          <w:rFonts w:ascii="Times New Roman" w:hAnsi="Times New Roman"/>
          <w:b w:val="0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b w:val="0"/>
          <w:sz w:val="28"/>
          <w:szCs w:val="28"/>
        </w:rPr>
        <w:t>Слободский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район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гт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вызвал сотрудников полиции.       </w:t>
      </w:r>
    </w:p>
    <w:p w:rsidR="00824E9B" w:rsidP="00824E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</w:t>
      </w:r>
      <w:r>
        <w:rPr>
          <w:rFonts w:ascii="Times New Roman" w:hAnsi="Times New Roman" w:cs="Times New Roman"/>
          <w:sz w:val="28"/>
          <w:szCs w:val="28"/>
        </w:rPr>
        <w:t xml:space="preserve"> И.Ф., будучи извещенным надлежащим образом, </w:t>
      </w:r>
      <w:r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E9B" w:rsidP="00824E9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 в совершении административного правонарушения подтверждается протоколом об административном правонарушении №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6 февраля2022 года; сообщением, зарегистрированным в КУСП № 237 от 6 февраля 2022 года,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Латыпова</w:t>
      </w:r>
      <w:r>
        <w:rPr>
          <w:rFonts w:ascii="Times New Roman" w:hAnsi="Times New Roman" w:cs="Times New Roman"/>
          <w:sz w:val="28"/>
          <w:szCs w:val="28"/>
        </w:rPr>
        <w:t xml:space="preserve"> И.Ф., рапортом УУП Мухаметзянова Ф.З.  </w:t>
      </w:r>
    </w:p>
    <w:p w:rsidR="00824E9B" w:rsidP="00824E9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Латыпова</w:t>
      </w:r>
      <w:r>
        <w:rPr>
          <w:sz w:val="28"/>
          <w:szCs w:val="28"/>
        </w:rPr>
        <w:t xml:space="preserve"> И.Ф. имеется состав административного правонарушения, предусмотренного статьёй 19.13 КоАП РФ — заведомо ложный вызов полиции.</w:t>
      </w:r>
    </w:p>
    <w:p w:rsidR="00824E9B" w:rsidP="00824E9B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824E9B" w:rsidP="00824E9B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Латыпову</w:t>
      </w:r>
      <w:r>
        <w:rPr>
          <w:rFonts w:ascii="Times New Roman" w:hAnsi="Times New Roman" w:cs="Times New Roman"/>
          <w:sz w:val="28"/>
          <w:szCs w:val="28"/>
        </w:rPr>
        <w:t xml:space="preserve"> И.Ф.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правонарушения, личность правонарушителя.</w:t>
      </w:r>
    </w:p>
    <w:p w:rsidR="00824E9B" w:rsidP="00824E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24E9B" w:rsidP="00824E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824E9B" w:rsidP="00824E9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24E9B" w:rsidP="00824E9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24E9B" w:rsidP="00824E9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4E9B" w:rsidP="00824E9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Латыпова</w:t>
      </w:r>
      <w:r w:rsidR="00885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5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8854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824E9B" w:rsidP="00824E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824E9B" w:rsidP="00824E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824E9B" w:rsidP="00824E9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824E9B" w:rsidP="00824E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824E9B" w:rsidP="00824E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824E9B" w:rsidP="00824E9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88544D">
        <w:rPr>
          <w:sz w:val="28"/>
          <w:szCs w:val="28"/>
        </w:rPr>
        <w:t>«обезличено»</w:t>
      </w:r>
      <w:r w:rsidR="0088544D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824E9B" w:rsidP="00824E9B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первой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4E9B" w:rsidP="00824E9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24E9B" w:rsidP="00824E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4E9B" w:rsidP="00824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подпись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24E9B" w:rsidP="00824E9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24E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E9B"/>
    <w:rsid w:val="001F3FA4"/>
    <w:rsid w:val="00514BD4"/>
    <w:rsid w:val="00700486"/>
    <w:rsid w:val="00824E9B"/>
    <w:rsid w:val="0088544D"/>
    <w:rsid w:val="00D129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24E9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24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24E9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24E9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24E9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24E9B"/>
  </w:style>
  <w:style w:type="paragraph" w:styleId="BodyText2">
    <w:name w:val="Body Text 2"/>
    <w:basedOn w:val="Normal"/>
    <w:link w:val="21"/>
    <w:semiHidden/>
    <w:unhideWhenUsed/>
    <w:rsid w:val="00824E9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24E9B"/>
  </w:style>
  <w:style w:type="character" w:customStyle="1" w:styleId="1">
    <w:name w:val="Название Знак1"/>
    <w:basedOn w:val="DefaultParagraphFont"/>
    <w:link w:val="Title"/>
    <w:locked/>
    <w:rsid w:val="00824E9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24E9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