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06B5" w:rsidP="00D859B9">
      <w:pPr>
        <w:pStyle w:val="Title"/>
        <w:jc w:val="right"/>
        <w:rPr>
          <w:bCs/>
          <w:iCs/>
          <w:sz w:val="28"/>
          <w:szCs w:val="28"/>
          <w:lang w:val="tt-RU"/>
        </w:rPr>
      </w:pPr>
      <w:r>
        <w:rPr>
          <w:bCs/>
          <w:iCs/>
          <w:sz w:val="28"/>
          <w:szCs w:val="28"/>
        </w:rPr>
        <w:t xml:space="preserve">Дело № 5-50/2022                                                                   </w:t>
      </w:r>
    </w:p>
    <w:p w:rsidR="00B106B5" w:rsidP="00B106B5">
      <w:pPr>
        <w:pStyle w:val="Title"/>
        <w:rPr>
          <w:bCs/>
          <w:iCs/>
          <w:sz w:val="28"/>
          <w:szCs w:val="28"/>
        </w:rPr>
      </w:pPr>
    </w:p>
    <w:p w:rsidR="00B106B5" w:rsidP="00B106B5">
      <w:pPr>
        <w:pStyle w:val="Title"/>
        <w:rPr>
          <w:bCs/>
          <w:iCs/>
          <w:sz w:val="28"/>
          <w:szCs w:val="28"/>
        </w:rPr>
      </w:pPr>
      <w:r>
        <w:rPr>
          <w:bCs/>
          <w:iCs/>
          <w:sz w:val="28"/>
          <w:szCs w:val="28"/>
        </w:rPr>
        <w:t>ПОСТАНОВЛЕНИЕ</w:t>
      </w:r>
    </w:p>
    <w:p w:rsidR="00B106B5" w:rsidP="00B106B5">
      <w:pPr>
        <w:pStyle w:val="Title"/>
        <w:jc w:val="both"/>
        <w:rPr>
          <w:bCs/>
          <w:iCs/>
          <w:sz w:val="28"/>
          <w:szCs w:val="28"/>
          <w:lang w:val="tt-RU"/>
        </w:rPr>
      </w:pPr>
    </w:p>
    <w:p w:rsidR="00B106B5" w:rsidP="00B106B5">
      <w:pPr>
        <w:pStyle w:val="Title"/>
        <w:jc w:val="both"/>
        <w:rPr>
          <w:bCs/>
          <w:iCs/>
          <w:sz w:val="28"/>
          <w:szCs w:val="28"/>
        </w:rPr>
      </w:pPr>
      <w:r>
        <w:rPr>
          <w:bCs/>
          <w:iCs/>
          <w:sz w:val="28"/>
          <w:szCs w:val="28"/>
          <w:lang w:val="tt-RU"/>
        </w:rPr>
        <w:t xml:space="preserve">8 февраля  2022 </w:t>
      </w:r>
      <w:r>
        <w:rPr>
          <w:bCs/>
          <w:iCs/>
          <w:sz w:val="28"/>
          <w:szCs w:val="28"/>
        </w:rPr>
        <w:t xml:space="preserve"> г.                                                                          г. Мензелинск                                                                      </w:t>
      </w:r>
    </w:p>
    <w:p w:rsidR="00B106B5" w:rsidP="00B106B5">
      <w:pPr>
        <w:pStyle w:val="Title"/>
        <w:jc w:val="both"/>
        <w:rPr>
          <w:bCs/>
          <w:iCs/>
          <w:sz w:val="28"/>
          <w:szCs w:val="28"/>
          <w:lang w:val="tt-RU"/>
        </w:rPr>
      </w:pPr>
      <w:r>
        <w:rPr>
          <w:bCs/>
          <w:iCs/>
          <w:sz w:val="28"/>
          <w:szCs w:val="28"/>
          <w:lang w:val="tt-RU"/>
        </w:rPr>
        <w:t xml:space="preserve">     </w:t>
      </w:r>
    </w:p>
    <w:p w:rsidR="00B106B5" w:rsidP="00B106B5">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B106B5" w:rsidP="00B106B5">
      <w:pPr>
        <w:pStyle w:val="Title"/>
        <w:ind w:firstLine="708"/>
        <w:jc w:val="both"/>
        <w:rPr>
          <w:sz w:val="28"/>
          <w:szCs w:val="28"/>
        </w:rPr>
      </w:pPr>
      <w:r>
        <w:rPr>
          <w:bCs/>
          <w:iCs/>
          <w:sz w:val="28"/>
          <w:szCs w:val="28"/>
        </w:rPr>
        <w:t>Крючкова Владимира Александровича,  </w:t>
      </w:r>
      <w:r w:rsidR="00D859B9">
        <w:rPr>
          <w:bCs/>
          <w:iCs/>
          <w:sz w:val="28"/>
          <w:szCs w:val="28"/>
        </w:rPr>
        <w:t>….</w:t>
      </w:r>
      <w:r>
        <w:rPr>
          <w:bCs/>
          <w:iCs/>
          <w:sz w:val="28"/>
          <w:szCs w:val="28"/>
        </w:rPr>
        <w:t xml:space="preserve"> года рождения, уроженца </w:t>
      </w:r>
      <w:r w:rsidR="00D859B9">
        <w:rPr>
          <w:bCs/>
          <w:iCs/>
          <w:sz w:val="28"/>
          <w:szCs w:val="28"/>
        </w:rPr>
        <w:t>…..</w:t>
      </w:r>
      <w:r>
        <w:rPr>
          <w:bCs/>
          <w:iCs/>
          <w:sz w:val="28"/>
          <w:szCs w:val="28"/>
        </w:rPr>
        <w:t xml:space="preserve">, зарегистрированного и проживающего по адресу: </w:t>
      </w:r>
      <w:r w:rsidR="00D859B9">
        <w:rPr>
          <w:bCs/>
          <w:iCs/>
          <w:sz w:val="28"/>
          <w:szCs w:val="28"/>
        </w:rPr>
        <w:t>…..</w:t>
      </w:r>
      <w:r>
        <w:rPr>
          <w:bCs/>
          <w:iCs/>
          <w:sz w:val="28"/>
          <w:szCs w:val="28"/>
        </w:rPr>
        <w:t xml:space="preserve">, </w:t>
      </w:r>
      <w:r w:rsidR="00D859B9">
        <w:rPr>
          <w:bCs/>
          <w:iCs/>
          <w:sz w:val="28"/>
          <w:szCs w:val="28"/>
        </w:rPr>
        <w:t>….</w:t>
      </w:r>
      <w:r>
        <w:rPr>
          <w:bCs/>
          <w:iCs/>
          <w:sz w:val="28"/>
          <w:szCs w:val="28"/>
        </w:rPr>
        <w:t xml:space="preserve">,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D859B9">
        <w:rPr>
          <w:bCs/>
          <w:iCs/>
          <w:sz w:val="28"/>
          <w:szCs w:val="28"/>
        </w:rPr>
        <w:t>…..</w:t>
      </w:r>
      <w:r>
        <w:rPr>
          <w:bCs/>
          <w:iCs/>
          <w:sz w:val="28"/>
          <w:szCs w:val="28"/>
        </w:rPr>
        <w:t>,</w:t>
      </w:r>
    </w:p>
    <w:p w:rsidR="00B106B5" w:rsidP="00B106B5">
      <w:pPr>
        <w:pStyle w:val="Title"/>
        <w:ind w:firstLine="708"/>
        <w:jc w:val="both"/>
        <w:rPr>
          <w:sz w:val="28"/>
          <w:szCs w:val="28"/>
        </w:rPr>
      </w:pPr>
    </w:p>
    <w:p w:rsidR="00B106B5" w:rsidP="00B106B5">
      <w:pPr>
        <w:pStyle w:val="Title"/>
        <w:ind w:firstLine="708"/>
        <w:rPr>
          <w:bCs/>
          <w:iCs/>
          <w:sz w:val="28"/>
          <w:szCs w:val="28"/>
        </w:rPr>
      </w:pPr>
      <w:r>
        <w:rPr>
          <w:bCs/>
          <w:iCs/>
          <w:sz w:val="28"/>
          <w:szCs w:val="28"/>
        </w:rPr>
        <w:t>УСТАНОВИЛ:</w:t>
      </w:r>
    </w:p>
    <w:p w:rsidR="00B106B5" w:rsidP="00B106B5">
      <w:pPr>
        <w:pStyle w:val="Title"/>
        <w:rPr>
          <w:bCs/>
          <w:iCs/>
          <w:sz w:val="28"/>
          <w:szCs w:val="28"/>
        </w:rPr>
      </w:pPr>
    </w:p>
    <w:p w:rsidR="00B106B5" w:rsidP="00B106B5">
      <w:pPr>
        <w:pStyle w:val="Title"/>
        <w:ind w:firstLine="708"/>
        <w:jc w:val="both"/>
        <w:rPr>
          <w:bCs/>
          <w:iCs/>
          <w:sz w:val="28"/>
          <w:szCs w:val="28"/>
        </w:rPr>
      </w:pPr>
      <w:r>
        <w:rPr>
          <w:bCs/>
          <w:iCs/>
          <w:sz w:val="28"/>
          <w:szCs w:val="28"/>
        </w:rPr>
        <w:t>23 января</w:t>
      </w:r>
      <w:r>
        <w:rPr>
          <w:bCs/>
          <w:iCs/>
          <w:sz w:val="28"/>
          <w:szCs w:val="28"/>
          <w:lang w:val="tt-RU"/>
        </w:rPr>
        <w:t xml:space="preserve"> 2022 </w:t>
      </w:r>
      <w:r>
        <w:rPr>
          <w:bCs/>
          <w:iCs/>
          <w:sz w:val="28"/>
          <w:szCs w:val="28"/>
        </w:rPr>
        <w:t xml:space="preserve">г. в 12:45 Крючков В.А. возле дома № 104 по ул. Гурьянова г. Мензелинска Республики Татарстан, в нарушение пункта 2.7 Правил дорожного движения Российской Федерации управлял автомобилем </w:t>
      </w:r>
      <w:r>
        <w:rPr>
          <w:bCs/>
          <w:iCs/>
          <w:sz w:val="28"/>
          <w:szCs w:val="28"/>
          <w:lang w:val="en-US"/>
        </w:rPr>
        <w:t>SUZUKI</w:t>
      </w:r>
      <w:r w:rsidRPr="00B106B5">
        <w:rPr>
          <w:bCs/>
          <w:iCs/>
          <w:sz w:val="28"/>
          <w:szCs w:val="28"/>
        </w:rPr>
        <w:t xml:space="preserve">  </w:t>
      </w:r>
      <w:r>
        <w:rPr>
          <w:bCs/>
          <w:iCs/>
          <w:sz w:val="28"/>
          <w:szCs w:val="28"/>
          <w:lang w:val="en-US"/>
        </w:rPr>
        <w:t>GRAND</w:t>
      </w:r>
      <w:r>
        <w:rPr>
          <w:bCs/>
          <w:iCs/>
          <w:sz w:val="28"/>
          <w:szCs w:val="28"/>
        </w:rPr>
        <w:t xml:space="preserve"> с государственным регистрационным знаком Р 435 ХЕ/116 в состоянии  опьянения.</w:t>
      </w:r>
    </w:p>
    <w:p w:rsidR="00B106B5" w:rsidP="00B106B5">
      <w:pPr>
        <w:pStyle w:val="Title"/>
        <w:ind w:firstLine="708"/>
        <w:jc w:val="both"/>
        <w:rPr>
          <w:bCs/>
          <w:iCs/>
          <w:sz w:val="28"/>
          <w:szCs w:val="28"/>
        </w:rPr>
      </w:pPr>
      <w:r>
        <w:rPr>
          <w:bCs/>
          <w:iCs/>
          <w:sz w:val="28"/>
          <w:szCs w:val="28"/>
        </w:rPr>
        <w:t xml:space="preserve">В судебное заседание Крючков В.А.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 </w:t>
      </w:r>
    </w:p>
    <w:p w:rsidR="00B106B5" w:rsidP="00B106B5">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B106B5" w:rsidP="00B106B5">
      <w:pPr>
        <w:pStyle w:val="Title"/>
        <w:ind w:firstLine="708"/>
        <w:jc w:val="both"/>
        <w:rPr>
          <w:bCs/>
          <w:iCs/>
          <w:sz w:val="28"/>
          <w:szCs w:val="28"/>
        </w:rPr>
      </w:pPr>
      <w:r>
        <w:rPr>
          <w:bCs/>
          <w:iCs/>
          <w:sz w:val="28"/>
          <w:szCs w:val="28"/>
        </w:rPr>
        <w:t>Вина Крючкова В.А. установлена  протоколом об административном правонарушении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B106B5" w:rsidP="00B106B5">
      <w:pPr>
        <w:pStyle w:val="Title"/>
        <w:ind w:firstLine="708"/>
        <w:jc w:val="both"/>
        <w:rPr>
          <w:bCs/>
          <w:iCs/>
          <w:sz w:val="28"/>
          <w:szCs w:val="28"/>
        </w:rPr>
      </w:pPr>
      <w:r>
        <w:rPr>
          <w:bCs/>
          <w:iCs/>
          <w:sz w:val="28"/>
          <w:szCs w:val="28"/>
        </w:rPr>
        <w:t>Допрошенный в судебном заседании свидетель Мельников Т.И. пояснил, что он оформлял материал в отношении Крючкова В.А., которому было предложено пройти освидетельствование на состояние алкогольного опьянения, на что Крючков В.А. согласился. После проведения освидетельствования на его вопрос, согласен ли он с результатом, Крючков ответил, что согласен. Ему было предложено  в акте написать «согласен» и расписаться, однако Крючков В.А. дважды расписался, а слово «согласен» не в состоянии был написать.</w:t>
      </w:r>
    </w:p>
    <w:p w:rsidR="00B106B5" w:rsidP="00B106B5">
      <w:pPr>
        <w:pStyle w:val="Title"/>
        <w:ind w:firstLine="708"/>
        <w:jc w:val="both"/>
        <w:rPr>
          <w:bCs/>
          <w:iCs/>
          <w:sz w:val="28"/>
          <w:szCs w:val="28"/>
        </w:rPr>
      </w:pPr>
      <w:r>
        <w:rPr>
          <w:bCs/>
          <w:iCs/>
          <w:sz w:val="28"/>
          <w:szCs w:val="28"/>
        </w:rPr>
        <w:t>Согласно протоколу Крючков В.А. был отстранен от управления транспортным средством в связи с наличием признака опьянения в виде запаха алкоголя изо рта.</w:t>
      </w:r>
    </w:p>
    <w:p w:rsidR="00B106B5" w:rsidP="00B106B5">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с применением алкотестера РRО-100, показание прибора  1,284 мг/л, у </w:t>
      </w:r>
      <w:r>
        <w:rPr>
          <w:bCs/>
          <w:iCs/>
          <w:sz w:val="28"/>
          <w:szCs w:val="28"/>
        </w:rPr>
        <w:t xml:space="preserve">Крючкова В.А. </w:t>
      </w:r>
      <w:r>
        <w:rPr>
          <w:sz w:val="28"/>
          <w:szCs w:val="28"/>
        </w:rPr>
        <w:t>установлено  состояние  алкогольного опьянения.  Факт согласия с результатом освидетельствования с данным результатом зафиксирован видеозаписью.</w:t>
      </w:r>
    </w:p>
    <w:p w:rsidR="00B106B5" w:rsidP="00B106B5">
      <w:pPr>
        <w:pStyle w:val="Title"/>
        <w:ind w:firstLine="708"/>
        <w:jc w:val="both"/>
        <w:rPr>
          <w:bCs/>
          <w:iCs/>
          <w:sz w:val="28"/>
          <w:szCs w:val="28"/>
        </w:rPr>
      </w:pPr>
      <w:r>
        <w:rPr>
          <w:bCs/>
          <w:iCs/>
          <w:sz w:val="28"/>
          <w:szCs w:val="28"/>
        </w:rPr>
        <w:t xml:space="preserve">В связи с установлением у Крючкова В.А. состояния опьянения транспортное средство было законно задержано и  впоследствии передано </w:t>
      </w:r>
      <w:r w:rsidR="00D859B9">
        <w:rPr>
          <w:bCs/>
          <w:iCs/>
          <w:sz w:val="28"/>
          <w:szCs w:val="28"/>
        </w:rPr>
        <w:t>….</w:t>
      </w:r>
      <w:r>
        <w:rPr>
          <w:bCs/>
          <w:iCs/>
          <w:sz w:val="28"/>
          <w:szCs w:val="28"/>
        </w:rPr>
        <w:t>.</w:t>
      </w:r>
    </w:p>
    <w:p w:rsidR="00B106B5" w:rsidP="00B106B5">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Крючков В.А. имеет водительское удостоверение </w:t>
      </w:r>
      <w:r w:rsidR="00D859B9">
        <w:rPr>
          <w:bCs/>
          <w:iCs/>
          <w:sz w:val="28"/>
          <w:szCs w:val="28"/>
        </w:rPr>
        <w:t>…..</w:t>
      </w:r>
      <w:r>
        <w:rPr>
          <w:bCs/>
          <w:iCs/>
          <w:sz w:val="28"/>
          <w:szCs w:val="28"/>
        </w:rPr>
        <w:t>, действительное до 4 апреля 2022 г.</w:t>
      </w:r>
    </w:p>
    <w:p w:rsidR="00B106B5" w:rsidP="00B106B5">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B106B5" w:rsidP="00B106B5">
      <w:pPr>
        <w:pStyle w:val="Caption"/>
        <w:ind w:firstLine="708"/>
        <w:jc w:val="both"/>
        <w:rPr>
          <w:b w:val="0"/>
          <w:sz w:val="28"/>
          <w:szCs w:val="28"/>
        </w:rPr>
      </w:pPr>
      <w:r>
        <w:rPr>
          <w:b w:val="0"/>
          <w:sz w:val="28"/>
          <w:szCs w:val="28"/>
        </w:rPr>
        <w:t xml:space="preserve">Своими действиями </w:t>
      </w:r>
      <w:r>
        <w:rPr>
          <w:b w:val="0"/>
          <w:bCs w:val="0"/>
          <w:iCs/>
          <w:sz w:val="28"/>
          <w:szCs w:val="28"/>
        </w:rPr>
        <w:t>Крючков В.А.</w:t>
      </w:r>
      <w:r>
        <w:rPr>
          <w:bCs w:val="0"/>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B106B5" w:rsidP="00B106B5">
      <w:pPr>
        <w:pStyle w:val="Title"/>
        <w:ind w:firstLine="708"/>
        <w:jc w:val="both"/>
        <w:rPr>
          <w:bCs/>
          <w:iCs/>
          <w:sz w:val="28"/>
          <w:szCs w:val="28"/>
        </w:rPr>
      </w:pPr>
      <w:r>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Крючкова В.А. </w:t>
      </w:r>
    </w:p>
    <w:p w:rsidR="00B106B5" w:rsidP="00B106B5">
      <w:pPr>
        <w:pStyle w:val="Title"/>
        <w:ind w:firstLine="708"/>
        <w:jc w:val="both"/>
        <w:rPr>
          <w:bCs/>
          <w:iCs/>
          <w:sz w:val="28"/>
          <w:szCs w:val="28"/>
        </w:rPr>
      </w:pPr>
      <w:r>
        <w:rPr>
          <w:bCs/>
          <w:iCs/>
          <w:sz w:val="28"/>
          <w:szCs w:val="28"/>
        </w:rPr>
        <w:t>Смягчающие наказание обстоятельства не имеются.</w:t>
      </w:r>
    </w:p>
    <w:p w:rsidR="00B106B5" w:rsidP="00B106B5">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B106B5" w:rsidP="00B106B5">
      <w:pPr>
        <w:pStyle w:val="Title"/>
        <w:ind w:firstLine="708"/>
        <w:jc w:val="both"/>
        <w:rPr>
          <w:bCs/>
          <w:iCs/>
          <w:sz w:val="28"/>
          <w:szCs w:val="28"/>
        </w:rPr>
      </w:pPr>
      <w:r>
        <w:rPr>
          <w:bCs/>
          <w:iCs/>
          <w:sz w:val="28"/>
          <w:szCs w:val="28"/>
        </w:rPr>
        <w:t>Руководствуясь статьями 29.9, 29.10 КоАП РФ,</w:t>
      </w:r>
    </w:p>
    <w:p w:rsidR="00B106B5" w:rsidP="00B106B5">
      <w:pPr>
        <w:pStyle w:val="Title"/>
        <w:ind w:firstLine="708"/>
        <w:jc w:val="both"/>
        <w:rPr>
          <w:bCs/>
          <w:iCs/>
          <w:sz w:val="28"/>
          <w:szCs w:val="28"/>
        </w:rPr>
      </w:pPr>
    </w:p>
    <w:p w:rsidR="00B106B5" w:rsidP="00B106B5">
      <w:pPr>
        <w:pStyle w:val="Title"/>
        <w:rPr>
          <w:bCs/>
          <w:iCs/>
          <w:sz w:val="28"/>
          <w:szCs w:val="28"/>
        </w:rPr>
      </w:pPr>
      <w:r>
        <w:rPr>
          <w:bCs/>
          <w:iCs/>
          <w:sz w:val="28"/>
          <w:szCs w:val="28"/>
        </w:rPr>
        <w:t>ПОСТАНОВИЛ:</w:t>
      </w:r>
    </w:p>
    <w:p w:rsidR="00B106B5" w:rsidP="00B106B5">
      <w:pPr>
        <w:pStyle w:val="Title"/>
        <w:rPr>
          <w:bCs/>
          <w:iCs/>
          <w:sz w:val="28"/>
          <w:szCs w:val="28"/>
        </w:rPr>
      </w:pPr>
    </w:p>
    <w:p w:rsidR="00B106B5" w:rsidP="00B106B5">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Крючкова Владимира Александровича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B106B5" w:rsidP="00B106B5">
      <w:pPr>
        <w:pStyle w:val="Title"/>
        <w:ind w:firstLine="708"/>
        <w:jc w:val="both"/>
        <w:rPr>
          <w:bCs/>
          <w:iCs/>
          <w:sz w:val="28"/>
          <w:szCs w:val="28"/>
        </w:rPr>
      </w:pPr>
      <w:r>
        <w:rPr>
          <w:bCs/>
          <w:iCs/>
          <w:sz w:val="28"/>
          <w:szCs w:val="28"/>
        </w:rPr>
        <w:t xml:space="preserve">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w:t>
      </w:r>
      <w:r>
        <w:rPr>
          <w:bCs/>
          <w:iCs/>
          <w:sz w:val="28"/>
          <w:szCs w:val="28"/>
        </w:rPr>
        <w:t>40102810445370000079, БИК 019205400, ОКТМО 92640101, КБК 18811601123010001140, УИН 18810416221180014402.</w:t>
      </w:r>
    </w:p>
    <w:p w:rsidR="00B106B5" w:rsidP="00B106B5">
      <w:pPr>
        <w:pStyle w:val="Title"/>
        <w:ind w:firstLine="708"/>
        <w:jc w:val="both"/>
        <w:rPr>
          <w:sz w:val="28"/>
          <w:szCs w:val="28"/>
        </w:rPr>
      </w:pPr>
      <w:r>
        <w:rPr>
          <w:sz w:val="28"/>
          <w:szCs w:val="28"/>
        </w:rPr>
        <w:t xml:space="preserve">Разъяснить </w:t>
      </w:r>
      <w:r>
        <w:rPr>
          <w:bCs/>
          <w:iCs/>
          <w:sz w:val="28"/>
          <w:szCs w:val="28"/>
        </w:rPr>
        <w:t xml:space="preserve">Крючкову В.А.,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B106B5" w:rsidP="00B106B5">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B106B5" w:rsidP="00B106B5">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России по Мензелинскому району.</w:t>
      </w:r>
      <w:r>
        <w:rPr>
          <w:bCs/>
          <w:iCs/>
          <w:sz w:val="28"/>
          <w:szCs w:val="28"/>
        </w:rPr>
        <w:t xml:space="preserve"> </w:t>
      </w:r>
    </w:p>
    <w:p w:rsidR="00B106B5" w:rsidP="00B106B5">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Крючков В.А.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B106B5" w:rsidP="00B106B5">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B106B5" w:rsidP="00B106B5">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B106B5" w:rsidP="00B106B5">
      <w:pPr>
        <w:pStyle w:val="Title"/>
        <w:jc w:val="both"/>
        <w:rPr>
          <w:bCs/>
          <w:iCs/>
          <w:sz w:val="28"/>
          <w:szCs w:val="28"/>
          <w:lang w:val="tt-RU"/>
        </w:rPr>
      </w:pPr>
    </w:p>
    <w:p w:rsidR="00B106B5" w:rsidP="00B106B5">
      <w:pPr>
        <w:pStyle w:val="Title"/>
        <w:jc w:val="both"/>
        <w:rPr>
          <w:bCs/>
          <w:iCs/>
          <w:sz w:val="28"/>
          <w:szCs w:val="28"/>
        </w:rPr>
      </w:pPr>
      <w:r>
        <w:rPr>
          <w:bCs/>
          <w:iCs/>
          <w:sz w:val="28"/>
          <w:szCs w:val="28"/>
        </w:rPr>
        <w:t xml:space="preserve">                Мировой судья                                   Хабибуллина Ч.Х.</w:t>
      </w: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B106B5" w:rsidP="00B106B5">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A0"/>
    <w:rsid w:val="001B43F8"/>
    <w:rsid w:val="003973A0"/>
    <w:rsid w:val="00566456"/>
    <w:rsid w:val="00B106B5"/>
    <w:rsid w:val="00D859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B106B5"/>
    <w:pPr>
      <w:jc w:val="center"/>
    </w:pPr>
    <w:rPr>
      <w:rFonts w:eastAsia="Times New Roman" w:cs="Times New Roman"/>
      <w:i w:val="0"/>
      <w:iCs w:val="0"/>
      <w:shadow w:val="0"/>
    </w:rPr>
  </w:style>
  <w:style w:type="paragraph" w:styleId="Title">
    <w:name w:val="Title"/>
    <w:basedOn w:val="Normal"/>
    <w:link w:val="a"/>
    <w:qFormat/>
    <w:rsid w:val="00B106B5"/>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B106B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